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2D" w:rsidRPr="009A4EE7" w:rsidRDefault="00E70311" w:rsidP="00966C2D">
      <w:pPr>
        <w:autoSpaceDE w:val="0"/>
        <w:spacing w:after="0" w:line="360" w:lineRule="auto"/>
        <w:rPr>
          <w:rFonts w:ascii="Times New Roman" w:eastAsia="Times-Roman" w:hAnsi="Times New Roman" w:cs="Times New Roman"/>
          <w:b/>
          <w:sz w:val="24"/>
          <w:szCs w:val="24"/>
        </w:rPr>
      </w:pPr>
      <w:r>
        <w:rPr>
          <w:rFonts w:ascii="Times New Roman" w:eastAsia="Times-Roman" w:hAnsi="Times New Roman" w:cs="Times New Roman"/>
          <w:b/>
          <w:sz w:val="24"/>
          <w:szCs w:val="24"/>
        </w:rPr>
        <w:t>Znak: ZITŚ. 271.10</w:t>
      </w:r>
      <w:r w:rsidR="00966C2D" w:rsidRPr="009A4EE7">
        <w:rPr>
          <w:rFonts w:ascii="Times New Roman" w:eastAsia="Times-Roman" w:hAnsi="Times New Roman" w:cs="Times New Roman"/>
          <w:b/>
          <w:sz w:val="24"/>
          <w:szCs w:val="24"/>
        </w:rPr>
        <w:t>.2016</w:t>
      </w:r>
    </w:p>
    <w:p w:rsidR="00966C2D" w:rsidRPr="009A4EE7" w:rsidRDefault="00E70311" w:rsidP="00966C2D">
      <w:pPr>
        <w:autoSpaceDE w:val="0"/>
        <w:spacing w:after="0" w:line="360" w:lineRule="auto"/>
        <w:jc w:val="right"/>
        <w:rPr>
          <w:rFonts w:ascii="Times New Roman" w:eastAsia="Times-Roman" w:hAnsi="Times New Roman" w:cs="Times New Roman"/>
          <w:b/>
          <w:sz w:val="24"/>
          <w:szCs w:val="24"/>
        </w:rPr>
      </w:pPr>
      <w:r>
        <w:rPr>
          <w:rFonts w:ascii="Times New Roman" w:eastAsia="Times-Roman" w:hAnsi="Times New Roman" w:cs="Times New Roman"/>
          <w:b/>
          <w:sz w:val="24"/>
          <w:szCs w:val="24"/>
        </w:rPr>
        <w:t>Nowy Korczyn 24</w:t>
      </w:r>
      <w:r w:rsidR="00966C2D" w:rsidRPr="009A4EE7">
        <w:rPr>
          <w:rFonts w:ascii="Times New Roman" w:eastAsia="Times-Roman" w:hAnsi="Times New Roman" w:cs="Times New Roman"/>
          <w:b/>
          <w:sz w:val="24"/>
          <w:szCs w:val="24"/>
        </w:rPr>
        <w:t>.09.2016 r.</w:t>
      </w: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b/>
          <w:bCs/>
          <w:sz w:val="24"/>
          <w:szCs w:val="24"/>
        </w:rPr>
        <w:t>Z A T W I E R D Z A M:</w:t>
      </w:r>
    </w:p>
    <w:p w:rsidR="00966C2D" w:rsidRPr="009A4EE7" w:rsidRDefault="00966C2D" w:rsidP="00966C2D">
      <w:pPr>
        <w:spacing w:after="0" w:line="360" w:lineRule="auto"/>
        <w:ind w:right="6376"/>
        <w:rPr>
          <w:rFonts w:ascii="Times New Roman" w:eastAsia="Times New Roman" w:hAnsi="Times New Roman" w:cs="Times New Roman"/>
          <w:sz w:val="24"/>
          <w:szCs w:val="24"/>
        </w:rPr>
      </w:pPr>
    </w:p>
    <w:p w:rsidR="00966C2D" w:rsidRPr="009A4EE7" w:rsidRDefault="00966C2D" w:rsidP="00966C2D">
      <w:pPr>
        <w:spacing w:after="0" w:line="360" w:lineRule="auto"/>
        <w:ind w:right="6376"/>
        <w:jc w:val="center"/>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w:t>
      </w:r>
    </w:p>
    <w:p w:rsidR="00966C2D" w:rsidRPr="009A4EE7" w:rsidRDefault="00966C2D" w:rsidP="00966C2D">
      <w:pPr>
        <w:spacing w:after="0" w:line="360" w:lineRule="auto"/>
        <w:jc w:val="both"/>
        <w:rPr>
          <w:rFonts w:ascii="Times New Roman" w:eastAsia="Times New Roman" w:hAnsi="Times New Roman" w:cs="Times New Roman"/>
          <w:bCs/>
          <w:i/>
          <w:iCs/>
          <w:sz w:val="24"/>
          <w:szCs w:val="24"/>
          <w:u w:val="single"/>
        </w:rPr>
      </w:pPr>
    </w:p>
    <w:p w:rsidR="00966C2D" w:rsidRPr="009A4EE7" w:rsidRDefault="00966C2D" w:rsidP="00966C2D">
      <w:pPr>
        <w:spacing w:after="60" w:line="360" w:lineRule="auto"/>
        <w:jc w:val="center"/>
        <w:rPr>
          <w:rFonts w:ascii="Times New Roman" w:eastAsia="Times New Roman" w:hAnsi="Times New Roman" w:cs="Times New Roman"/>
          <w:b/>
          <w:iCs/>
          <w:sz w:val="24"/>
          <w:szCs w:val="24"/>
          <w:u w:val="single"/>
        </w:rPr>
      </w:pPr>
      <w:r w:rsidRPr="009A4EE7">
        <w:rPr>
          <w:rFonts w:ascii="Times New Roman" w:eastAsia="Times New Roman" w:hAnsi="Times New Roman" w:cs="Times New Roman"/>
          <w:b/>
          <w:iCs/>
          <w:sz w:val="24"/>
          <w:szCs w:val="24"/>
          <w:u w:val="single"/>
        </w:rPr>
        <w:t xml:space="preserve">S p e c y f i k a c j a  </w:t>
      </w:r>
      <w:r w:rsidRPr="009A4EE7">
        <w:rPr>
          <w:rFonts w:ascii="Times New Roman" w:eastAsia="Times New Roman" w:hAnsi="Times New Roman" w:cs="Times New Roman"/>
          <w:b/>
          <w:iCs/>
          <w:sz w:val="24"/>
          <w:szCs w:val="24"/>
          <w:u w:val="single"/>
        </w:rPr>
        <w:br/>
        <w:t xml:space="preserve"> I s t o t n y c h   W a r u n k ó w   Z a m ó w i e n i a</w:t>
      </w:r>
      <w:r w:rsidRPr="009A4EE7">
        <w:rPr>
          <w:rFonts w:ascii="Times New Roman" w:eastAsia="Times New Roman" w:hAnsi="Times New Roman" w:cs="Times New Roman"/>
          <w:b/>
          <w:iCs/>
          <w:sz w:val="24"/>
          <w:szCs w:val="24"/>
          <w:u w:val="single"/>
        </w:rPr>
        <w:br/>
        <w:t>(SIWZ)</w:t>
      </w:r>
    </w:p>
    <w:p w:rsidR="00966C2D" w:rsidRPr="009A4EE7" w:rsidRDefault="00966C2D" w:rsidP="00966C2D">
      <w:pPr>
        <w:keepNext/>
        <w:numPr>
          <w:ilvl w:val="0"/>
          <w:numId w:val="1"/>
        </w:numPr>
        <w:tabs>
          <w:tab w:val="num" w:pos="426"/>
        </w:tabs>
        <w:spacing w:before="240" w:after="12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t>Nazwa oraz adres zamawiającego.</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Gmina Nowy Korczyn reprezentowana przez Wójta  Gminy Nowy Korczyn,</w:t>
      </w:r>
    </w:p>
    <w:p w:rsidR="00966C2D" w:rsidRPr="009A4EE7" w:rsidRDefault="00966C2D" w:rsidP="00966C2D">
      <w:pPr>
        <w:autoSpaceDE w:val="0"/>
        <w:autoSpaceDN w:val="0"/>
        <w:adjustRightInd w:val="0"/>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Ul. Krakowska 1, 28 – 136 Nowy Korczyn. Godziny urzędowania od 7</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 xml:space="preserve"> do 15</w:t>
      </w:r>
      <w:r w:rsidRPr="009A4EE7">
        <w:rPr>
          <w:rFonts w:ascii="Times New Roman" w:eastAsia="Calibri" w:hAnsi="Times New Roman" w:cs="Times New Roman"/>
          <w:sz w:val="24"/>
          <w:szCs w:val="24"/>
          <w:vertAlign w:val="superscript"/>
        </w:rPr>
        <w:t>00</w:t>
      </w:r>
      <w:r w:rsidRPr="009A4EE7">
        <w:rPr>
          <w:rFonts w:ascii="Times New Roman" w:eastAsia="Calibri" w:hAnsi="Times New Roman" w:cs="Times New Roman"/>
          <w:sz w:val="24"/>
          <w:szCs w:val="24"/>
        </w:rPr>
        <w:t>.</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Konto bankowe Bank Spółdzielczy Kielce o/Nowy Korczyn</w:t>
      </w:r>
    </w:p>
    <w:p w:rsidR="00966C2D" w:rsidRPr="009A4EE7" w:rsidRDefault="00966C2D" w:rsidP="00966C2D">
      <w:pPr>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NIP    :  655-18-75-335   REGON 291010429</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 xml:space="preserve"> Faks     :  041 234 54 01 Telefon:  041 234 54 00</w:t>
      </w:r>
    </w:p>
    <w:p w:rsidR="00966C2D" w:rsidRPr="009A4EE7" w:rsidRDefault="00966C2D" w:rsidP="00966C2D">
      <w:pPr>
        <w:spacing w:after="0" w:line="360" w:lineRule="auto"/>
        <w:rPr>
          <w:rFonts w:ascii="Times New Roman" w:eastAsia="Calibri" w:hAnsi="Times New Roman" w:cs="Times New Roman"/>
          <w:sz w:val="24"/>
          <w:szCs w:val="24"/>
          <w:u w:val="single"/>
        </w:rPr>
      </w:pPr>
      <w:r w:rsidRPr="009A4EE7">
        <w:rPr>
          <w:rFonts w:ascii="Times New Roman" w:eastAsia="Calibri" w:hAnsi="Times New Roman" w:cs="Times New Roman"/>
          <w:sz w:val="24"/>
          <w:szCs w:val="24"/>
        </w:rPr>
        <w:t xml:space="preserve"> adres strony internetowej: </w:t>
      </w:r>
      <w:hyperlink r:id="rId7" w:history="1">
        <w:r w:rsidRPr="009A4EE7">
          <w:rPr>
            <w:rFonts w:ascii="Times New Roman" w:eastAsia="Calibri" w:hAnsi="Times New Roman" w:cs="Times New Roman"/>
            <w:sz w:val="24"/>
            <w:szCs w:val="24"/>
            <w:u w:val="single"/>
          </w:rPr>
          <w:t>www.nowykorczyn.pl</w:t>
        </w:r>
      </w:hyperlink>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u w:val="single"/>
        </w:rPr>
        <w:t>e-mail: inwestycje@</w:t>
      </w:r>
      <w:r w:rsidR="005E65C7" w:rsidRPr="009A4EE7">
        <w:rPr>
          <w:rFonts w:ascii="Times New Roman" w:eastAsia="Calibri" w:hAnsi="Times New Roman" w:cs="Times New Roman"/>
          <w:sz w:val="24"/>
          <w:szCs w:val="24"/>
          <w:u w:val="single"/>
        </w:rPr>
        <w:t>nowykorczyn.pl</w:t>
      </w:r>
    </w:p>
    <w:p w:rsidR="00966C2D" w:rsidRPr="009A4EE7" w:rsidRDefault="00966C2D" w:rsidP="00966C2D">
      <w:pPr>
        <w:keepNext/>
        <w:numPr>
          <w:ilvl w:val="0"/>
          <w:numId w:val="1"/>
        </w:numPr>
        <w:tabs>
          <w:tab w:val="num" w:pos="426"/>
        </w:tabs>
        <w:spacing w:before="120" w:after="0" w:line="360" w:lineRule="auto"/>
        <w:ind w:left="425" w:hanging="425"/>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Tryb udzielenia zamówienia.</w:t>
      </w:r>
    </w:p>
    <w:p w:rsidR="00966C2D" w:rsidRPr="009A4EE7" w:rsidRDefault="00966C2D" w:rsidP="00966C2D">
      <w:pPr>
        <w:spacing w:after="0" w:line="360" w:lineRule="auto"/>
        <w:rPr>
          <w:rFonts w:ascii="Times New Roman" w:eastAsia="Calibri" w:hAnsi="Times New Roman" w:cs="Times New Roman"/>
          <w:sz w:val="24"/>
          <w:szCs w:val="24"/>
        </w:rPr>
      </w:pPr>
      <w:r w:rsidRPr="009A4EE7">
        <w:rPr>
          <w:rFonts w:ascii="Times New Roman" w:eastAsia="Calibri" w:hAnsi="Times New Roman" w:cs="Times New Roman"/>
          <w:sz w:val="24"/>
          <w:szCs w:val="24"/>
        </w:rPr>
        <w:t>Postępowanie jest prowadzone w celu udzielenia zamówienia publicznego w trybie „PRZETARG NIEOGRANICZONY” art. 39 ustawy z dnia 29 stycznia 2004 r. Prawo zamówień publicznych, (</w:t>
      </w:r>
      <w:r w:rsidRPr="009A4EE7">
        <w:rPr>
          <w:rFonts w:ascii="Times New Roman" w:eastAsia="Times New Roman" w:hAnsi="Times New Roman" w:cs="Times New Roman"/>
          <w:sz w:val="24"/>
          <w:szCs w:val="24"/>
          <w:lang w:eastAsia="pl-PL"/>
        </w:rPr>
        <w:t xml:space="preserve">Dz.U.2015.poz. 2164 z </w:t>
      </w:r>
      <w:proofErr w:type="spellStart"/>
      <w:r w:rsidRPr="009A4EE7">
        <w:rPr>
          <w:rFonts w:ascii="Times New Roman" w:eastAsia="Times New Roman" w:hAnsi="Times New Roman" w:cs="Times New Roman"/>
          <w:sz w:val="24"/>
          <w:szCs w:val="24"/>
          <w:lang w:eastAsia="pl-PL"/>
        </w:rPr>
        <w:t>póż</w:t>
      </w:r>
      <w:proofErr w:type="spellEnd"/>
      <w:r w:rsidRPr="009A4EE7">
        <w:rPr>
          <w:rFonts w:ascii="Times New Roman" w:eastAsia="Times New Roman" w:hAnsi="Times New Roman" w:cs="Times New Roman"/>
          <w:sz w:val="24"/>
          <w:szCs w:val="24"/>
          <w:lang w:eastAsia="pl-PL"/>
        </w:rPr>
        <w:t xml:space="preserve">. zm.) </w:t>
      </w:r>
      <w:r w:rsidRPr="009A4EE7">
        <w:rPr>
          <w:rFonts w:ascii="Times New Roman" w:eastAsia="Calibri" w:hAnsi="Times New Roman" w:cs="Times New Roman"/>
          <w:sz w:val="24"/>
          <w:szCs w:val="24"/>
        </w:rPr>
        <w:t>zwanej dalej ustawą. Wartość przedmiotu zamówienia nie przekracza kwoty o której mowa w art. 11 ust. 8 ustawy.</w:t>
      </w:r>
    </w:p>
    <w:p w:rsidR="00966C2D" w:rsidRPr="009A4EE7" w:rsidRDefault="00966C2D" w:rsidP="00966C2D">
      <w:pPr>
        <w:autoSpaceDE w:val="0"/>
        <w:autoSpaceDN w:val="0"/>
        <w:adjustRightInd w:val="0"/>
        <w:spacing w:line="276" w:lineRule="auto"/>
        <w:rPr>
          <w:rFonts w:ascii="Times New Roman" w:hAnsi="Times New Roman" w:cs="Times New Roman"/>
          <w:bCs/>
          <w:sz w:val="24"/>
          <w:szCs w:val="24"/>
        </w:rPr>
      </w:pPr>
      <w:r w:rsidRPr="009A4EE7">
        <w:rPr>
          <w:rFonts w:ascii="Times New Roman" w:hAnsi="Times New Roman" w:cs="Times New Roman"/>
          <w:bCs/>
          <w:sz w:val="24"/>
          <w:szCs w:val="24"/>
        </w:rPr>
        <w:t xml:space="preserve">Postępowanie prowadzone jest w oparciu o zapisy </w:t>
      </w:r>
      <w:r w:rsidRPr="009A4EE7">
        <w:rPr>
          <w:rFonts w:ascii="Times New Roman" w:hAnsi="Times New Roman" w:cs="Times New Roman"/>
          <w:bCs/>
          <w:iCs/>
          <w:sz w:val="24"/>
          <w:szCs w:val="24"/>
        </w:rPr>
        <w:t>art. 24aa ust. 1 ustawy Zamawiający najpierw dokona oceny ofert, a następnie zbada, czy wykonawca, którego oferta została oceniona jako najkorzystniejsza, nie podlega wykluczeniu oraz spełnia warunki udziału w postępowaniu.</w:t>
      </w:r>
    </w:p>
    <w:p w:rsidR="00966C2D" w:rsidRPr="009A4EE7" w:rsidRDefault="00966C2D" w:rsidP="00966C2D">
      <w:pPr>
        <w:keepNext/>
        <w:numPr>
          <w:ilvl w:val="0"/>
          <w:numId w:val="1"/>
        </w:numPr>
        <w:tabs>
          <w:tab w:val="num" w:pos="426"/>
        </w:tabs>
        <w:spacing w:before="120" w:after="0" w:line="360" w:lineRule="auto"/>
        <w:ind w:left="425" w:hanging="425"/>
        <w:jc w:val="both"/>
        <w:outlineLvl w:val="3"/>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rPr>
        <w:t>Opis przedmiotu zamówienia.</w:t>
      </w:r>
    </w:p>
    <w:p w:rsidR="00966C2D" w:rsidRPr="009A4EE7" w:rsidRDefault="00966C2D" w:rsidP="00966C2D">
      <w:pPr>
        <w:spacing w:after="0" w:line="360" w:lineRule="auto"/>
        <w:rPr>
          <w:rFonts w:ascii="Times New Roman" w:eastAsia="Times New Roman" w:hAnsi="Times New Roman" w:cs="Times New Roman"/>
          <w:b/>
          <w:sz w:val="24"/>
          <w:szCs w:val="24"/>
          <w:lang w:eastAsia="pl-PL"/>
        </w:rPr>
      </w:pPr>
      <w:r w:rsidRPr="009A4EE7">
        <w:rPr>
          <w:rFonts w:ascii="Times New Roman" w:eastAsia="Calibri" w:hAnsi="Times New Roman" w:cs="Times New Roman"/>
          <w:b/>
          <w:sz w:val="24"/>
          <w:szCs w:val="24"/>
        </w:rPr>
        <w:t>3.1 Nazwa Zadania:</w:t>
      </w:r>
      <w:r w:rsidR="00E70311">
        <w:rPr>
          <w:rFonts w:ascii="Times New Roman" w:eastAsia="Calibri" w:hAnsi="Times New Roman" w:cs="Times New Roman"/>
          <w:b/>
          <w:sz w:val="24"/>
          <w:szCs w:val="24"/>
        </w:rPr>
        <w:t xml:space="preserve"> </w:t>
      </w:r>
      <w:r w:rsidR="00E70311">
        <w:rPr>
          <w:rFonts w:ascii="Times New Roman" w:eastAsia="Times New Roman" w:hAnsi="Times New Roman" w:cs="Times New Roman"/>
          <w:b/>
          <w:sz w:val="24"/>
          <w:szCs w:val="24"/>
        </w:rPr>
        <w:t>Remont drogi gminnej nr 353060T Nowy Korczyn – Grotniki Duże od km 0 + 000 do km 0 + 420</w:t>
      </w:r>
      <w:r w:rsidR="00E70311">
        <w:rPr>
          <w:rFonts w:ascii="Times New Roman" w:eastAsia="Times New Roman" w:hAnsi="Times New Roman" w:cs="Times New Roman"/>
          <w:sz w:val="24"/>
          <w:szCs w:val="24"/>
        </w:rPr>
        <w:t xml:space="preserve">  </w:t>
      </w:r>
    </w:p>
    <w:p w:rsidR="008B672B" w:rsidRDefault="00E50E65" w:rsidP="008B672B">
      <w:pPr>
        <w:numPr>
          <w:ilvl w:val="1"/>
          <w:numId w:val="11"/>
        </w:numPr>
        <w:tabs>
          <w:tab w:val="clear" w:pos="600"/>
          <w:tab w:val="num" w:pos="426"/>
        </w:tabs>
        <w:spacing w:after="0" w:line="360" w:lineRule="auto"/>
        <w:ind w:left="0" w:firstLine="0"/>
        <w:jc w:val="both"/>
        <w:rPr>
          <w:rFonts w:ascii="Times New Roman" w:eastAsia="Calibri" w:hAnsi="Times New Roman" w:cs="Times New Roman"/>
          <w:b/>
          <w:spacing w:val="1"/>
          <w:sz w:val="24"/>
          <w:szCs w:val="24"/>
        </w:rPr>
      </w:pPr>
      <w:r w:rsidRPr="009A4EE7">
        <w:rPr>
          <w:rFonts w:ascii="Times New Roman" w:eastAsia="Calibri" w:hAnsi="Times New Roman" w:cs="Times New Roman"/>
          <w:b/>
          <w:spacing w:val="1"/>
          <w:sz w:val="24"/>
          <w:szCs w:val="24"/>
        </w:rPr>
        <w:t>Zakres</w:t>
      </w:r>
      <w:r w:rsidR="005E65C7" w:rsidRPr="00966C2D">
        <w:rPr>
          <w:rFonts w:ascii="Times New Roman" w:eastAsia="Calibri" w:hAnsi="Times New Roman" w:cs="Times New Roman"/>
          <w:b/>
          <w:spacing w:val="1"/>
          <w:sz w:val="24"/>
          <w:szCs w:val="24"/>
        </w:rPr>
        <w:t xml:space="preserve"> realizacji robót budowlanych</w:t>
      </w:r>
    </w:p>
    <w:p w:rsidR="008B672B" w:rsidRPr="008B672B" w:rsidRDefault="008B672B" w:rsidP="003478E5">
      <w:pPr>
        <w:spacing w:after="0" w:line="240" w:lineRule="auto"/>
        <w:jc w:val="both"/>
        <w:rPr>
          <w:rFonts w:ascii="Times New Roman" w:eastAsia="Calibri" w:hAnsi="Times New Roman" w:cs="Times New Roman"/>
          <w:spacing w:val="1"/>
          <w:sz w:val="24"/>
          <w:szCs w:val="24"/>
        </w:rPr>
      </w:pPr>
      <w:r>
        <w:rPr>
          <w:rFonts w:ascii="Times New Roman" w:eastAsia="Calibri" w:hAnsi="Times New Roman" w:cs="Times New Roman"/>
          <w:b/>
          <w:spacing w:val="1"/>
          <w:sz w:val="24"/>
          <w:szCs w:val="24"/>
        </w:rPr>
        <w:t xml:space="preserve">- </w:t>
      </w:r>
      <w:r w:rsidRPr="008B672B">
        <w:rPr>
          <w:rFonts w:ascii="Times New Roman" w:eastAsia="Calibri" w:hAnsi="Times New Roman" w:cs="Times New Roman"/>
          <w:spacing w:val="1"/>
          <w:sz w:val="24"/>
          <w:szCs w:val="24"/>
        </w:rPr>
        <w:t>Poszerzenie</w:t>
      </w:r>
      <w:r>
        <w:rPr>
          <w:rFonts w:ascii="Times New Roman" w:eastAsia="Calibri" w:hAnsi="Times New Roman" w:cs="Times New Roman"/>
          <w:spacing w:val="1"/>
          <w:sz w:val="24"/>
          <w:szCs w:val="24"/>
        </w:rPr>
        <w:t xml:space="preserve"> nawierzchni warstwa odsączająca, nawierzchnia z kruszywa kamiennego –</w:t>
      </w:r>
      <w:r w:rsidR="002C3ABC">
        <w:rPr>
          <w:rFonts w:ascii="Times New Roman" w:eastAsia="Calibri" w:hAnsi="Times New Roman" w:cs="Times New Roman"/>
          <w:spacing w:val="1"/>
          <w:sz w:val="24"/>
          <w:szCs w:val="24"/>
        </w:rPr>
        <w:t>166,8</w:t>
      </w:r>
      <w:r>
        <w:rPr>
          <w:rFonts w:ascii="Times New Roman" w:eastAsia="Calibri" w:hAnsi="Times New Roman" w:cs="Times New Roman"/>
          <w:spacing w:val="1"/>
          <w:sz w:val="24"/>
          <w:szCs w:val="24"/>
        </w:rPr>
        <w:t xml:space="preserve"> m2 </w:t>
      </w:r>
    </w:p>
    <w:p w:rsidR="00E50E65" w:rsidRPr="00966C2D" w:rsidRDefault="00E50E65"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Pr="009A4EE7">
        <w:rPr>
          <w:rFonts w:ascii="Times New Roman" w:eastAsia="Calibri" w:hAnsi="Times New Roman" w:cs="Times New Roman"/>
          <w:spacing w:val="1"/>
          <w:sz w:val="24"/>
          <w:szCs w:val="24"/>
        </w:rPr>
        <w:t xml:space="preserve">Nawierzchnia kruszywa kamiennego 31,5-63 warstwa dolna o gr 20 cm – </w:t>
      </w:r>
      <w:r w:rsidR="002C3ABC">
        <w:rPr>
          <w:rFonts w:ascii="Times New Roman" w:eastAsia="Calibri" w:hAnsi="Times New Roman" w:cs="Times New Roman"/>
          <w:spacing w:val="1"/>
          <w:sz w:val="24"/>
          <w:szCs w:val="24"/>
        </w:rPr>
        <w:t>343,5</w:t>
      </w:r>
      <w:r w:rsidRPr="009A4EE7">
        <w:rPr>
          <w:rFonts w:ascii="Times New Roman" w:eastAsia="Calibri" w:hAnsi="Times New Roman" w:cs="Times New Roman"/>
          <w:spacing w:val="1"/>
          <w:sz w:val="24"/>
          <w:szCs w:val="24"/>
        </w:rPr>
        <w:t xml:space="preserve"> m2</w:t>
      </w:r>
    </w:p>
    <w:p w:rsidR="00E50E65" w:rsidRPr="00966C2D" w:rsidRDefault="000C1DBF" w:rsidP="00E50E65">
      <w:pPr>
        <w:spacing w:after="0" w:line="240" w:lineRule="auto"/>
        <w:jc w:val="both"/>
        <w:rPr>
          <w:rFonts w:ascii="Times New Roman" w:eastAsia="Calibri" w:hAnsi="Times New Roman" w:cs="Times New Roman"/>
          <w:spacing w:val="1"/>
          <w:sz w:val="24"/>
          <w:szCs w:val="24"/>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w:t>
      </w:r>
      <w:r w:rsidR="00E50E65" w:rsidRPr="009A4EE7">
        <w:rPr>
          <w:rFonts w:ascii="Times New Roman" w:eastAsia="Calibri" w:hAnsi="Times New Roman" w:cs="Times New Roman"/>
          <w:spacing w:val="1"/>
          <w:sz w:val="24"/>
          <w:szCs w:val="24"/>
        </w:rPr>
        <w:t xml:space="preserve">Nawierzchnia kruszywa kamiennego 0-  31,5 warstwa dolna o </w:t>
      </w:r>
      <w:proofErr w:type="spellStart"/>
      <w:r w:rsidR="00E50E65" w:rsidRPr="009A4EE7">
        <w:rPr>
          <w:rFonts w:ascii="Times New Roman" w:eastAsia="Calibri" w:hAnsi="Times New Roman" w:cs="Times New Roman"/>
          <w:spacing w:val="1"/>
          <w:sz w:val="24"/>
          <w:szCs w:val="24"/>
        </w:rPr>
        <w:t>gr</w:t>
      </w:r>
      <w:proofErr w:type="spellEnd"/>
      <w:r w:rsidR="00E50E65" w:rsidRPr="009A4EE7">
        <w:rPr>
          <w:rFonts w:ascii="Times New Roman" w:eastAsia="Calibri" w:hAnsi="Times New Roman" w:cs="Times New Roman"/>
          <w:spacing w:val="1"/>
          <w:sz w:val="24"/>
          <w:szCs w:val="24"/>
        </w:rPr>
        <w:t xml:space="preserve"> 10 cm –</w:t>
      </w:r>
      <w:r w:rsidR="002C3ABC">
        <w:rPr>
          <w:rFonts w:ascii="Times New Roman" w:eastAsia="Calibri" w:hAnsi="Times New Roman" w:cs="Times New Roman"/>
          <w:spacing w:val="1"/>
          <w:sz w:val="24"/>
          <w:szCs w:val="24"/>
        </w:rPr>
        <w:t>343,5</w:t>
      </w:r>
      <w:r w:rsidR="00E50E65" w:rsidRPr="009A4EE7">
        <w:rPr>
          <w:rFonts w:ascii="Times New Roman" w:eastAsia="Calibri" w:hAnsi="Times New Roman" w:cs="Times New Roman"/>
          <w:spacing w:val="1"/>
          <w:sz w:val="24"/>
          <w:szCs w:val="24"/>
        </w:rPr>
        <w:t xml:space="preserve"> m2</w:t>
      </w:r>
    </w:p>
    <w:p w:rsidR="00E50E65" w:rsidRPr="009A4EE7" w:rsidRDefault="000C1DBF" w:rsidP="000C1DBF">
      <w:pPr>
        <w:spacing w:after="0" w:line="240" w:lineRule="auto"/>
        <w:ind w:left="284" w:hanging="284"/>
        <w:rPr>
          <w:rFonts w:ascii="Times New Roman" w:eastAsia="Times New Roman" w:hAnsi="Times New Roman" w:cs="Times New Roman"/>
          <w:sz w:val="24"/>
          <w:szCs w:val="24"/>
          <w:lang w:eastAsia="pl-PL"/>
        </w:rPr>
      </w:pPr>
      <w:r w:rsidRPr="009A4EE7">
        <w:rPr>
          <w:rFonts w:ascii="Times New Roman" w:eastAsia="Times New Roman" w:hAnsi="Times New Roman" w:cs="Times New Roman"/>
          <w:sz w:val="24"/>
          <w:szCs w:val="24"/>
          <w:lang w:eastAsia="pl-PL"/>
        </w:rPr>
        <w:t xml:space="preserve"> </w:t>
      </w:r>
      <w:r w:rsidR="00E50E65" w:rsidRPr="009A4EE7">
        <w:rPr>
          <w:rFonts w:ascii="Times New Roman" w:eastAsia="Times New Roman" w:hAnsi="Times New Roman" w:cs="Times New Roman"/>
          <w:sz w:val="24"/>
          <w:szCs w:val="24"/>
          <w:lang w:eastAsia="pl-PL"/>
        </w:rPr>
        <w:t xml:space="preserve">- Mechaniczne wyrównanie istniejącej podbudowy mieszanką mineralno-asfaltową w ilości 75 </w:t>
      </w:r>
      <w:bookmarkStart w:id="0" w:name="_GoBack"/>
      <w:bookmarkEnd w:id="0"/>
      <w:r w:rsidR="00E50E65" w:rsidRPr="009A4EE7">
        <w:rPr>
          <w:rFonts w:ascii="Times New Roman" w:eastAsia="Times New Roman" w:hAnsi="Times New Roman" w:cs="Times New Roman"/>
          <w:sz w:val="24"/>
          <w:szCs w:val="24"/>
          <w:lang w:eastAsia="pl-PL"/>
        </w:rPr>
        <w:t xml:space="preserve">kg/m2 standard II </w:t>
      </w:r>
      <w:r w:rsidR="008B672B">
        <w:rPr>
          <w:rFonts w:ascii="Times New Roman" w:eastAsia="Times New Roman" w:hAnsi="Times New Roman" w:cs="Times New Roman"/>
          <w:sz w:val="24"/>
          <w:szCs w:val="24"/>
          <w:lang w:eastAsia="pl-PL"/>
        </w:rPr>
        <w:t>–</w:t>
      </w:r>
      <w:r w:rsidR="00E50E65" w:rsidRPr="009A4EE7">
        <w:rPr>
          <w:rFonts w:ascii="Times New Roman" w:eastAsia="Times New Roman" w:hAnsi="Times New Roman" w:cs="Times New Roman"/>
          <w:sz w:val="24"/>
          <w:szCs w:val="24"/>
          <w:lang w:eastAsia="pl-PL"/>
        </w:rPr>
        <w:t xml:space="preserve"> </w:t>
      </w:r>
      <w:r w:rsidR="002C3ABC">
        <w:rPr>
          <w:rFonts w:ascii="Times New Roman" w:eastAsia="Times New Roman" w:hAnsi="Times New Roman" w:cs="Times New Roman"/>
          <w:sz w:val="24"/>
          <w:szCs w:val="24"/>
          <w:lang w:eastAsia="pl-PL"/>
        </w:rPr>
        <w:t>100,875</w:t>
      </w:r>
      <w:r w:rsidR="00E50E65" w:rsidRPr="009A4EE7">
        <w:rPr>
          <w:rFonts w:ascii="Times New Roman" w:eastAsia="Times New Roman" w:hAnsi="Times New Roman" w:cs="Times New Roman"/>
          <w:sz w:val="24"/>
          <w:szCs w:val="24"/>
          <w:lang w:eastAsia="pl-PL"/>
        </w:rPr>
        <w:t xml:space="preserve"> T</w:t>
      </w:r>
    </w:p>
    <w:p w:rsidR="005E65C7" w:rsidRDefault="009A4EE7"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Nawierzchnia z mie</w:t>
      </w:r>
      <w:r w:rsidR="00E50E65" w:rsidRPr="009A4EE7">
        <w:rPr>
          <w:rFonts w:ascii="Times New Roman" w:eastAsia="Times New Roman" w:hAnsi="Times New Roman" w:cs="Times New Roman"/>
          <w:sz w:val="24"/>
          <w:szCs w:val="24"/>
          <w:lang w:eastAsia="pl-PL"/>
        </w:rPr>
        <w:t xml:space="preserve">szanek mineralno-asfaltowych </w:t>
      </w:r>
      <w:proofErr w:type="spellStart"/>
      <w:r w:rsidR="00E50E65" w:rsidRPr="009A4EE7">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n</w:t>
      </w:r>
      <w:r w:rsidR="00E50E65" w:rsidRPr="009A4EE7">
        <w:rPr>
          <w:rFonts w:ascii="Times New Roman" w:eastAsia="Times New Roman" w:hAnsi="Times New Roman" w:cs="Times New Roman"/>
          <w:sz w:val="24"/>
          <w:szCs w:val="24"/>
          <w:lang w:eastAsia="pl-PL"/>
        </w:rPr>
        <w:t>dart</w:t>
      </w:r>
      <w:proofErr w:type="spellEnd"/>
      <w:r w:rsidR="00E50E65" w:rsidRPr="009A4EE7">
        <w:rPr>
          <w:rFonts w:ascii="Times New Roman" w:eastAsia="Times New Roman" w:hAnsi="Times New Roman" w:cs="Times New Roman"/>
          <w:sz w:val="24"/>
          <w:szCs w:val="24"/>
          <w:lang w:eastAsia="pl-PL"/>
        </w:rPr>
        <w:t xml:space="preserve"> II grubość warstwy ścieralnej po zagęszczeniu 4 cm – </w:t>
      </w:r>
      <w:r w:rsidR="002C3ABC">
        <w:rPr>
          <w:rFonts w:ascii="Times New Roman" w:eastAsia="Times New Roman" w:hAnsi="Times New Roman" w:cs="Times New Roman"/>
          <w:sz w:val="24"/>
          <w:szCs w:val="24"/>
          <w:lang w:eastAsia="pl-PL"/>
        </w:rPr>
        <w:t>1 345</w:t>
      </w:r>
      <w:r w:rsidR="00E50E65" w:rsidRPr="009A4EE7">
        <w:rPr>
          <w:rFonts w:ascii="Times New Roman" w:eastAsia="Times New Roman" w:hAnsi="Times New Roman" w:cs="Times New Roman"/>
          <w:sz w:val="24"/>
          <w:szCs w:val="24"/>
          <w:lang w:eastAsia="pl-PL"/>
        </w:rPr>
        <w:t xml:space="preserve"> m2</w:t>
      </w:r>
    </w:p>
    <w:p w:rsidR="008B672B" w:rsidRDefault="008B672B"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Utwardzenie poboczy kruszywem 0-31,5 – </w:t>
      </w:r>
      <w:r w:rsidR="002C3ABC">
        <w:rPr>
          <w:rFonts w:ascii="Times New Roman" w:eastAsia="Times New Roman" w:hAnsi="Times New Roman" w:cs="Times New Roman"/>
          <w:sz w:val="24"/>
          <w:szCs w:val="24"/>
          <w:lang w:eastAsia="pl-PL"/>
        </w:rPr>
        <w:t xml:space="preserve">570 </w:t>
      </w:r>
      <w:r>
        <w:rPr>
          <w:rFonts w:ascii="Times New Roman" w:eastAsia="Times New Roman" w:hAnsi="Times New Roman" w:cs="Times New Roman"/>
          <w:sz w:val="24"/>
          <w:szCs w:val="24"/>
          <w:lang w:eastAsia="pl-PL"/>
        </w:rPr>
        <w:t>m2</w:t>
      </w:r>
    </w:p>
    <w:p w:rsidR="002C3ABC" w:rsidRDefault="008B672B"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Oznakowanie: znak A7</w:t>
      </w:r>
      <w:r w:rsidR="003478E5">
        <w:rPr>
          <w:rFonts w:ascii="Times New Roman" w:eastAsia="Times New Roman" w:hAnsi="Times New Roman" w:cs="Times New Roman"/>
          <w:sz w:val="24"/>
          <w:szCs w:val="24"/>
          <w:lang w:eastAsia="pl-PL"/>
        </w:rPr>
        <w:t xml:space="preserve"> – </w:t>
      </w:r>
      <w:proofErr w:type="spellStart"/>
      <w:r w:rsidR="003478E5">
        <w:rPr>
          <w:rFonts w:ascii="Times New Roman" w:eastAsia="Times New Roman" w:hAnsi="Times New Roman" w:cs="Times New Roman"/>
          <w:sz w:val="24"/>
          <w:szCs w:val="24"/>
          <w:lang w:eastAsia="pl-PL"/>
        </w:rPr>
        <w:t>szt</w:t>
      </w:r>
      <w:proofErr w:type="spellEnd"/>
      <w:r w:rsidR="003478E5">
        <w:rPr>
          <w:rFonts w:ascii="Times New Roman" w:eastAsia="Times New Roman" w:hAnsi="Times New Roman" w:cs="Times New Roman"/>
          <w:sz w:val="24"/>
          <w:szCs w:val="24"/>
          <w:lang w:eastAsia="pl-PL"/>
        </w:rPr>
        <w:t xml:space="preserve"> </w:t>
      </w:r>
    </w:p>
    <w:p w:rsidR="008B672B" w:rsidRPr="009A4EE7" w:rsidRDefault="002C3ABC" w:rsidP="00E50E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Przepust – </w:t>
      </w:r>
      <w:proofErr w:type="spellStart"/>
      <w:r>
        <w:rPr>
          <w:rFonts w:ascii="Times New Roman" w:eastAsia="Times New Roman" w:hAnsi="Times New Roman" w:cs="Times New Roman"/>
          <w:sz w:val="24"/>
          <w:szCs w:val="24"/>
          <w:lang w:eastAsia="pl-PL"/>
        </w:rPr>
        <w:t>szt</w:t>
      </w:r>
      <w:proofErr w:type="spellEnd"/>
      <w:r>
        <w:rPr>
          <w:rFonts w:ascii="Times New Roman" w:eastAsia="Times New Roman" w:hAnsi="Times New Roman" w:cs="Times New Roman"/>
          <w:sz w:val="24"/>
          <w:szCs w:val="24"/>
          <w:lang w:eastAsia="pl-PL"/>
        </w:rPr>
        <w:t xml:space="preserve"> 1 </w:t>
      </w:r>
      <w:r w:rsidR="00EC3C2F">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sz w:val="24"/>
          <w:szCs w:val="24"/>
          <w:lang w:eastAsia="pl-PL"/>
        </w:rPr>
        <w:t>Ø 50</w:t>
      </w:r>
      <w:r w:rsidR="008B672B">
        <w:rPr>
          <w:rFonts w:ascii="Times New Roman" w:eastAsia="Times New Roman" w:hAnsi="Times New Roman" w:cs="Times New Roman"/>
          <w:sz w:val="24"/>
          <w:szCs w:val="24"/>
          <w:lang w:eastAsia="pl-PL"/>
        </w:rPr>
        <w:t xml:space="preserve"> </w:t>
      </w:r>
    </w:p>
    <w:p w:rsidR="000C1DBF" w:rsidRPr="009A4EE7" w:rsidRDefault="000C1DBF" w:rsidP="000C1DBF">
      <w:pPr>
        <w:autoSpaceDE w:val="0"/>
        <w:autoSpaceDN w:val="0"/>
        <w:adjustRightInd w:val="0"/>
        <w:spacing w:line="276" w:lineRule="auto"/>
        <w:rPr>
          <w:rFonts w:ascii="Times New Roman" w:hAnsi="Times New Roman" w:cs="Times New Roman"/>
          <w:iCs/>
          <w:sz w:val="24"/>
          <w:szCs w:val="24"/>
        </w:rPr>
      </w:pPr>
      <w:r w:rsidRPr="009A4EE7">
        <w:rPr>
          <w:rFonts w:ascii="Times New Roman" w:hAnsi="Times New Roman" w:cs="Times New Roman"/>
          <w:sz w:val="24"/>
          <w:szCs w:val="24"/>
        </w:rPr>
        <w:t>Przedmiot zamówienia opisano szczegółowo w</w:t>
      </w:r>
      <w:r w:rsidRPr="009A4EE7">
        <w:rPr>
          <w:rFonts w:ascii="Times New Roman" w:hAnsi="Times New Roman" w:cs="Times New Roman"/>
          <w:b/>
          <w:sz w:val="24"/>
          <w:szCs w:val="24"/>
        </w:rPr>
        <w:t xml:space="preserve"> </w:t>
      </w:r>
      <w:r w:rsidRPr="009A4EE7">
        <w:rPr>
          <w:rFonts w:ascii="Times New Roman" w:hAnsi="Times New Roman" w:cs="Times New Roman"/>
          <w:sz w:val="24"/>
          <w:szCs w:val="24"/>
        </w:rPr>
        <w:t xml:space="preserve"> dokumentacji technicznej, która stanowi załącznik nr</w:t>
      </w:r>
      <w:r w:rsidRPr="009A4EE7">
        <w:rPr>
          <w:rFonts w:ascii="Times New Roman" w:hAnsi="Times New Roman" w:cs="Times New Roman"/>
          <w:color w:val="FF0000"/>
          <w:sz w:val="24"/>
          <w:szCs w:val="24"/>
        </w:rPr>
        <w:t xml:space="preserve"> </w:t>
      </w:r>
      <w:r w:rsidRPr="00995F23">
        <w:rPr>
          <w:rFonts w:ascii="Times New Roman" w:hAnsi="Times New Roman" w:cs="Times New Roman"/>
          <w:color w:val="000000" w:themeColor="text1"/>
          <w:sz w:val="24"/>
          <w:szCs w:val="24"/>
        </w:rPr>
        <w:t>10a 10b SIWZ</w:t>
      </w:r>
      <w:r w:rsidRPr="009A4EE7">
        <w:rPr>
          <w:rFonts w:ascii="Times New Roman" w:hAnsi="Times New Roman" w:cs="Times New Roman"/>
          <w:sz w:val="24"/>
          <w:szCs w:val="24"/>
        </w:rPr>
        <w:t xml:space="preserve">. Specyfikacji Technicznej Wykonania i Odbioru Robót oraz przedmiar robót stanowią </w:t>
      </w:r>
      <w:r w:rsidRPr="00995F23">
        <w:rPr>
          <w:rFonts w:ascii="Times New Roman" w:hAnsi="Times New Roman" w:cs="Times New Roman"/>
          <w:color w:val="000000" w:themeColor="text1"/>
          <w:sz w:val="24"/>
          <w:szCs w:val="24"/>
        </w:rPr>
        <w:t xml:space="preserve">załącznik nr 9a 9b SIWZ. </w:t>
      </w:r>
      <w:r w:rsidRPr="00995F23">
        <w:rPr>
          <w:rFonts w:ascii="Times New Roman" w:hAnsi="Times New Roman" w:cs="Times New Roman"/>
          <w:iCs/>
          <w:color w:val="000000" w:themeColor="text1"/>
          <w:sz w:val="24"/>
          <w:szCs w:val="24"/>
        </w:rPr>
        <w:t xml:space="preserve">Załączony </w:t>
      </w:r>
      <w:r w:rsidRPr="009A4EE7">
        <w:rPr>
          <w:rFonts w:ascii="Times New Roman" w:hAnsi="Times New Roman" w:cs="Times New Roman"/>
          <w:iCs/>
          <w:sz w:val="24"/>
          <w:szCs w:val="24"/>
        </w:rPr>
        <w:t xml:space="preserve">do SIWZ przedmiar robót stanowi materiał pomocniczy i nie jest podstawą do ustalenia ceny ofertowej. Wykonawca po zapoznaniu się z dokumentacją projektową i innymi dokumentami jest zobowiązany do ustalenia zakresu robót niezbędnych do osiągnięcia rezultatu. </w:t>
      </w:r>
    </w:p>
    <w:p w:rsidR="000C1DBF" w:rsidRPr="009A4EE7" w:rsidRDefault="000C1DBF" w:rsidP="000C1DBF">
      <w:pPr>
        <w:spacing w:line="276" w:lineRule="auto"/>
        <w:ind w:left="-142"/>
        <w:rPr>
          <w:rFonts w:ascii="Times New Roman" w:hAnsi="Times New Roman" w:cs="Times New Roman"/>
          <w:sz w:val="24"/>
          <w:szCs w:val="24"/>
        </w:rPr>
      </w:pPr>
      <w:r w:rsidRPr="009A4EE7">
        <w:rPr>
          <w:rFonts w:ascii="Times New Roman" w:hAnsi="Times New Roman" w:cs="Times New Roman"/>
          <w:b/>
          <w:iCs/>
          <w:sz w:val="24"/>
          <w:szCs w:val="24"/>
        </w:rPr>
        <w:t xml:space="preserve">3.3 </w:t>
      </w:r>
      <w:r w:rsidRPr="009A4EE7">
        <w:rPr>
          <w:rFonts w:ascii="Times New Roman" w:hAnsi="Times New Roman" w:cs="Times New Roman"/>
          <w:iCs/>
          <w:sz w:val="24"/>
          <w:szCs w:val="24"/>
        </w:rPr>
        <w:t xml:space="preserve">Przedmiot umowy może podlegać modyfikacji, jeżeli </w:t>
      </w:r>
      <w:r w:rsidRPr="009A4EE7">
        <w:rPr>
          <w:rFonts w:ascii="Times New Roman" w:hAnsi="Times New Roman" w:cs="Times New Roman"/>
          <w:sz w:val="24"/>
          <w:szCs w:val="24"/>
        </w:rPr>
        <w:t xml:space="preserve">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Nadzorze inwestorskim Strony ustalą zakres robót zaniechanych, dodatkowych i zakres robót zamiennych a zmodyfikowany sposób świadczenia Wykonawcy określą  w aneksie do umowy. </w:t>
      </w:r>
    </w:p>
    <w:p w:rsidR="000C1DBF" w:rsidRPr="009A4EE7" w:rsidRDefault="000C1DBF" w:rsidP="000C1DBF">
      <w:pPr>
        <w:pStyle w:val="Tekstpodstawowy3"/>
        <w:spacing w:after="0" w:line="276" w:lineRule="auto"/>
        <w:jc w:val="both"/>
        <w:rPr>
          <w:rFonts w:ascii="Times New Roman" w:hAnsi="Times New Roman"/>
          <w:iCs/>
          <w:sz w:val="24"/>
          <w:szCs w:val="24"/>
        </w:rPr>
      </w:pPr>
      <w:r w:rsidRPr="009A4EE7">
        <w:rPr>
          <w:rFonts w:ascii="Times New Roman" w:hAnsi="Times New Roman"/>
          <w:b/>
          <w:iCs/>
          <w:sz w:val="24"/>
          <w:szCs w:val="24"/>
        </w:rPr>
        <w:t xml:space="preserve">3.4. </w:t>
      </w:r>
      <w:r w:rsidRPr="009A4EE7">
        <w:rPr>
          <w:rFonts w:ascii="Times New Roman" w:hAnsi="Times New Roman"/>
          <w:iCs/>
          <w:sz w:val="24"/>
          <w:szCs w:val="24"/>
        </w:rPr>
        <w:t>Jeżeli wykonawca stwierdzi, że użyte w SIWZ i w załącznikach do SIWZ parametry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w:t>
      </w:r>
    </w:p>
    <w:p w:rsidR="000C1DBF" w:rsidRPr="009A4EE7" w:rsidRDefault="000C1DBF" w:rsidP="000C1DBF">
      <w:pPr>
        <w:pStyle w:val="Tekstpodstawowy"/>
        <w:spacing w:line="276" w:lineRule="auto"/>
        <w:ind w:left="426" w:hanging="426"/>
        <w:jc w:val="both"/>
        <w:rPr>
          <w:rFonts w:ascii="Times New Roman" w:hAnsi="Times New Roman"/>
          <w:sz w:val="24"/>
          <w:szCs w:val="24"/>
        </w:rPr>
      </w:pPr>
      <w:r w:rsidRPr="009A4EE7">
        <w:rPr>
          <w:rFonts w:ascii="Times New Roman" w:hAnsi="Times New Roman"/>
          <w:b/>
          <w:sz w:val="24"/>
          <w:szCs w:val="24"/>
        </w:rPr>
        <w:t>3.5.</w:t>
      </w:r>
      <w:r w:rsidRPr="009A4EE7">
        <w:rPr>
          <w:rFonts w:ascii="Times New Roman" w:hAnsi="Times New Roman"/>
          <w:sz w:val="24"/>
          <w:szCs w:val="24"/>
        </w:rPr>
        <w:t xml:space="preserve">  </w:t>
      </w:r>
      <w:r w:rsidRPr="009A4EE7">
        <w:rPr>
          <w:rFonts w:ascii="Times New Roman" w:eastAsia="Times New Roman" w:hAnsi="Times New Roman"/>
          <w:iCs/>
          <w:smallCaps w:val="0"/>
          <w:sz w:val="24"/>
          <w:szCs w:val="24"/>
        </w:rPr>
        <w:t>Wykonawca jest zobowiązany  wykonać  przedmiot umowy z materiałów własnych.</w:t>
      </w:r>
      <w:r w:rsidRPr="009A4EE7">
        <w:rPr>
          <w:rFonts w:ascii="Times New Roman" w:hAnsi="Times New Roman"/>
          <w:sz w:val="24"/>
          <w:szCs w:val="24"/>
        </w:rPr>
        <w:t xml:space="preserve">  </w:t>
      </w:r>
    </w:p>
    <w:p w:rsidR="000C1DBF" w:rsidRPr="009A4EE7" w:rsidRDefault="000C1DBF" w:rsidP="000C1DBF">
      <w:pPr>
        <w:pStyle w:val="Tekstpodstawowy"/>
        <w:spacing w:line="276" w:lineRule="auto"/>
        <w:jc w:val="both"/>
        <w:rPr>
          <w:rFonts w:ascii="Times New Roman" w:eastAsia="Times New Roman" w:hAnsi="Times New Roman"/>
          <w:iCs/>
          <w:smallCaps w:val="0"/>
          <w:sz w:val="24"/>
          <w:szCs w:val="24"/>
        </w:rPr>
      </w:pPr>
      <w:r w:rsidRPr="009A4EE7">
        <w:rPr>
          <w:rFonts w:ascii="Times New Roman" w:hAnsi="Times New Roman"/>
          <w:b/>
          <w:sz w:val="24"/>
          <w:szCs w:val="24"/>
        </w:rPr>
        <w:t>3.6.</w:t>
      </w:r>
      <w:r w:rsidRPr="009A4EE7">
        <w:rPr>
          <w:rFonts w:ascii="Times New Roman" w:eastAsia="Times New Roman" w:hAnsi="Times New Roman"/>
          <w:b/>
          <w:iCs/>
          <w:smallCaps w:val="0"/>
          <w:sz w:val="24"/>
          <w:szCs w:val="24"/>
        </w:rPr>
        <w:t xml:space="preserve"> </w:t>
      </w:r>
      <w:r w:rsidRPr="009A4EE7">
        <w:rPr>
          <w:rFonts w:ascii="Times New Roman" w:eastAsia="Times New Roman" w:hAnsi="Times New Roman"/>
          <w:iCs/>
          <w:smallCaps w:val="0"/>
          <w:sz w:val="24"/>
          <w:szCs w:val="24"/>
        </w:rPr>
        <w:t>Wykonawca zobowiązany jest do wydzielenia i zabezpieczenia terenu prowadzonych robót.</w:t>
      </w:r>
    </w:p>
    <w:p w:rsidR="000C1DBF" w:rsidRPr="009A4EE7" w:rsidRDefault="000C1DBF" w:rsidP="00FA36D8">
      <w:pPr>
        <w:pStyle w:val="Bezodstpw"/>
        <w:spacing w:line="276" w:lineRule="auto"/>
      </w:pPr>
      <w:r w:rsidRPr="009A4EE7">
        <w:rPr>
          <w:b/>
        </w:rPr>
        <w:t>3.</w:t>
      </w:r>
      <w:r w:rsidR="00FA36D8" w:rsidRPr="009A4EE7">
        <w:rPr>
          <w:b/>
        </w:rPr>
        <w:t>7.</w:t>
      </w:r>
      <w:r w:rsidRPr="009A4EE7">
        <w:t xml:space="preserve">  Wykonywanie robót, odbiory częściowe oraz organizację (BHP, </w:t>
      </w:r>
      <w:proofErr w:type="spellStart"/>
      <w:r w:rsidRPr="009A4EE7">
        <w:t>ppoż</w:t>
      </w:r>
      <w:proofErr w:type="spellEnd"/>
      <w:r w:rsidRPr="009A4EE7">
        <w:t>, oraz koordynacja  w zakresie BHP) na terenie prowadzonych robót należy prowa</w:t>
      </w:r>
      <w:r w:rsidR="00FA36D8" w:rsidRPr="009A4EE7">
        <w:t>dzić w oparciu o aktualne normy</w:t>
      </w:r>
      <w:r w:rsidRPr="009A4EE7">
        <w:t xml:space="preserve"> i przepisy.</w:t>
      </w:r>
    </w:p>
    <w:p w:rsidR="00E50E65" w:rsidRPr="009A4EE7" w:rsidRDefault="000C1DBF" w:rsidP="000C1DBF">
      <w:pPr>
        <w:spacing w:after="0" w:line="240" w:lineRule="auto"/>
        <w:rPr>
          <w:rFonts w:ascii="Times New Roman" w:hAnsi="Times New Roman" w:cs="Times New Roman"/>
          <w:iCs/>
          <w:color w:val="FF0000"/>
          <w:sz w:val="24"/>
          <w:szCs w:val="24"/>
        </w:rPr>
      </w:pPr>
      <w:r w:rsidRPr="009A4EE7">
        <w:rPr>
          <w:rFonts w:ascii="Times New Roman" w:hAnsi="Times New Roman" w:cs="Times New Roman"/>
          <w:b/>
          <w:iCs/>
          <w:sz w:val="24"/>
          <w:szCs w:val="24"/>
        </w:rPr>
        <w:t>3.</w:t>
      </w:r>
      <w:r w:rsidR="00FA36D8" w:rsidRPr="009A4EE7">
        <w:rPr>
          <w:rFonts w:ascii="Times New Roman" w:hAnsi="Times New Roman" w:cs="Times New Roman"/>
          <w:b/>
          <w:iCs/>
          <w:sz w:val="24"/>
          <w:szCs w:val="24"/>
        </w:rPr>
        <w:t>8</w:t>
      </w:r>
      <w:r w:rsidRPr="009A4EE7">
        <w:rPr>
          <w:rFonts w:ascii="Times New Roman" w:hAnsi="Times New Roman" w:cs="Times New Roman"/>
          <w:b/>
          <w:iCs/>
          <w:sz w:val="24"/>
          <w:szCs w:val="24"/>
        </w:rPr>
        <w:t xml:space="preserve">.  </w:t>
      </w:r>
      <w:r w:rsidRPr="009A4EE7">
        <w:rPr>
          <w:rFonts w:ascii="Times New Roman" w:hAnsi="Times New Roman" w:cs="Times New Roman"/>
          <w:iCs/>
          <w:sz w:val="24"/>
          <w:szCs w:val="24"/>
        </w:rPr>
        <w:t xml:space="preserve">Zamawiający w oparciu o art. 29 ust. 3a ustawy wymaga aby przez cały okres realizacji robót  wykonawca zatrudniał na umowę </w:t>
      </w:r>
      <w:r w:rsidRPr="00995F23">
        <w:rPr>
          <w:rFonts w:ascii="Times New Roman" w:hAnsi="Times New Roman" w:cs="Times New Roman"/>
          <w:iCs/>
          <w:color w:val="000000" w:themeColor="text1"/>
          <w:sz w:val="24"/>
          <w:szCs w:val="24"/>
        </w:rPr>
        <w:t xml:space="preserve">o pracę minimum </w:t>
      </w:r>
      <w:r w:rsidR="00FA36D8" w:rsidRPr="00995F23">
        <w:rPr>
          <w:rFonts w:ascii="Times New Roman" w:hAnsi="Times New Roman" w:cs="Times New Roman"/>
          <w:iCs/>
          <w:color w:val="000000" w:themeColor="text1"/>
          <w:sz w:val="24"/>
          <w:szCs w:val="24"/>
        </w:rPr>
        <w:t>3</w:t>
      </w:r>
      <w:r w:rsidRPr="00995F23">
        <w:rPr>
          <w:rFonts w:ascii="Times New Roman" w:hAnsi="Times New Roman" w:cs="Times New Roman"/>
          <w:iCs/>
          <w:color w:val="000000" w:themeColor="text1"/>
          <w:sz w:val="24"/>
          <w:szCs w:val="24"/>
        </w:rPr>
        <w:t xml:space="preserve"> pracowników bezpośrednio związanych z wykonywaniem robót drogowych</w:t>
      </w:r>
    </w:p>
    <w:p w:rsidR="00FA36D8" w:rsidRPr="009A4EE7" w:rsidRDefault="00FA36D8" w:rsidP="000C1DBF">
      <w:pPr>
        <w:spacing w:after="0" w:line="240" w:lineRule="auto"/>
        <w:rPr>
          <w:rFonts w:ascii="Times New Roman" w:hAnsi="Times New Roman" w:cs="Times New Roman"/>
          <w:iCs/>
          <w:sz w:val="24"/>
          <w:szCs w:val="24"/>
        </w:rPr>
      </w:pPr>
    </w:p>
    <w:p w:rsidR="00FA36D8" w:rsidRPr="009A4EE7" w:rsidRDefault="00FA36D8" w:rsidP="000C1DBF">
      <w:pPr>
        <w:spacing w:after="0" w:line="240" w:lineRule="auto"/>
        <w:rPr>
          <w:rFonts w:ascii="Times New Roman" w:eastAsia="Times New Roman" w:hAnsi="Times New Roman" w:cs="Times New Roman"/>
          <w:sz w:val="24"/>
          <w:szCs w:val="24"/>
          <w:lang w:eastAsia="pl-PL"/>
        </w:rPr>
      </w:pPr>
    </w:p>
    <w:p w:rsidR="00966C2D" w:rsidRPr="009A4EE7" w:rsidRDefault="00966C2D" w:rsidP="00966C2D">
      <w:pPr>
        <w:numPr>
          <w:ilvl w:val="0"/>
          <w:numId w:val="1"/>
        </w:numPr>
        <w:tabs>
          <w:tab w:val="num" w:pos="426"/>
        </w:tabs>
        <w:spacing w:after="120" w:line="360" w:lineRule="auto"/>
        <w:ind w:hanging="720"/>
        <w:jc w:val="both"/>
        <w:rPr>
          <w:rFonts w:ascii="Times New Roman" w:eastAsia="Calibri" w:hAnsi="Times New Roman" w:cs="Times New Roman"/>
          <w:b/>
          <w:sz w:val="24"/>
          <w:szCs w:val="24"/>
        </w:rPr>
      </w:pPr>
      <w:r w:rsidRPr="009A4EE7">
        <w:rPr>
          <w:rFonts w:ascii="Times New Roman" w:eastAsia="Calibri" w:hAnsi="Times New Roman" w:cs="Times New Roman"/>
          <w:b/>
          <w:spacing w:val="-4"/>
          <w:sz w:val="24"/>
          <w:szCs w:val="24"/>
          <w:u w:val="single"/>
        </w:rPr>
        <w:t>Nazwy i kody dotyczące przedmiotu zamówienia określone zgodnie ze Wspólnym Słownikiem Zamówień:</w:t>
      </w:r>
    </w:p>
    <w:p w:rsidR="00966C2D" w:rsidRPr="009A4EE7" w:rsidRDefault="00966C2D" w:rsidP="00966C2D">
      <w:pPr>
        <w:spacing w:after="120" w:line="360" w:lineRule="auto"/>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    Kody CPV:   </w:t>
      </w:r>
    </w:p>
    <w:p w:rsidR="005768BF" w:rsidRPr="009A4EE7" w:rsidRDefault="00966C2D" w:rsidP="005768BF">
      <w:pPr>
        <w:pStyle w:val="Tytu"/>
        <w:spacing w:after="120"/>
        <w:ind w:left="425"/>
        <w:jc w:val="left"/>
        <w:rPr>
          <w:rFonts w:ascii="Times New Roman" w:hAnsi="Times New Roman"/>
          <w:b w:val="0"/>
        </w:rPr>
      </w:pPr>
      <w:r w:rsidRPr="009A4EE7">
        <w:rPr>
          <w:rFonts w:ascii="Times New Roman" w:eastAsia="Calibri" w:hAnsi="Times New Roman"/>
        </w:rPr>
        <w:t xml:space="preserve">      </w:t>
      </w:r>
      <w:r w:rsidR="005768BF" w:rsidRPr="009A4EE7">
        <w:rPr>
          <w:rFonts w:ascii="Times New Roman" w:hAnsi="Times New Roman"/>
          <w:b w:val="0"/>
        </w:rPr>
        <w:t>45233120-6 Roboty w zakresie budowy dróg</w:t>
      </w:r>
    </w:p>
    <w:p w:rsidR="005768BF" w:rsidRPr="009A4EE7" w:rsidRDefault="005768BF" w:rsidP="005768BF">
      <w:pPr>
        <w:spacing w:line="276" w:lineRule="auto"/>
        <w:ind w:left="426"/>
        <w:jc w:val="both"/>
        <w:rPr>
          <w:rFonts w:ascii="Times New Roman" w:hAnsi="Times New Roman" w:cs="Times New Roman"/>
          <w:bCs/>
          <w:sz w:val="24"/>
          <w:szCs w:val="24"/>
        </w:rPr>
      </w:pPr>
      <w:r w:rsidRPr="009A4EE7">
        <w:rPr>
          <w:rFonts w:ascii="Times New Roman" w:hAnsi="Times New Roman" w:cs="Times New Roman"/>
          <w:bCs/>
          <w:sz w:val="24"/>
          <w:szCs w:val="24"/>
        </w:rPr>
        <w:t>45233200-1 Roboty w zakresie różnych nawierzchni</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Zamawiający nie dopuszc</w:t>
      </w:r>
      <w:r w:rsidR="005768BF" w:rsidRPr="009A4EE7">
        <w:rPr>
          <w:rFonts w:ascii="Times New Roman" w:eastAsia="Times New Roman" w:hAnsi="Times New Roman" w:cs="Times New Roman"/>
          <w:b/>
          <w:sz w:val="24"/>
          <w:szCs w:val="24"/>
          <w:u w:val="single"/>
        </w:rPr>
        <w:t>za składania ofert wariantowych, nie zamierza zawierać umowy ramowej i nie przewiduje aukcji elektronicznej</w:t>
      </w:r>
    </w:p>
    <w:p w:rsidR="00966C2D" w:rsidRPr="009A4EE7" w:rsidRDefault="00966C2D" w:rsidP="00966C2D">
      <w:pPr>
        <w:numPr>
          <w:ilvl w:val="0"/>
          <w:numId w:val="1"/>
        </w:numPr>
        <w:tabs>
          <w:tab w:val="num" w:pos="426"/>
        </w:tabs>
        <w:spacing w:after="120" w:line="360" w:lineRule="auto"/>
        <w:ind w:left="426" w:hanging="426"/>
        <w:jc w:val="both"/>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lastRenderedPageBreak/>
        <w:t>Zamawiający nie dopuszcza  składania ofert częściowych.</w:t>
      </w:r>
    </w:p>
    <w:p w:rsidR="00966C2D" w:rsidRPr="009A4EE7" w:rsidRDefault="005768BF" w:rsidP="00966C2D">
      <w:pPr>
        <w:numPr>
          <w:ilvl w:val="0"/>
          <w:numId w:val="1"/>
        </w:numPr>
        <w:tabs>
          <w:tab w:val="num" w:pos="426"/>
        </w:tabs>
        <w:spacing w:after="120" w:line="360" w:lineRule="auto"/>
        <w:ind w:left="425"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b/>
          <w:sz w:val="24"/>
          <w:szCs w:val="24"/>
          <w:u w:val="single"/>
        </w:rPr>
        <w:t>Zamawiający</w:t>
      </w:r>
      <w:r w:rsidR="00966C2D" w:rsidRPr="009A4EE7">
        <w:rPr>
          <w:rFonts w:ascii="Times New Roman" w:eastAsia="Times New Roman" w:hAnsi="Times New Roman" w:cs="Times New Roman"/>
          <w:b/>
          <w:sz w:val="24"/>
          <w:szCs w:val="24"/>
          <w:u w:val="single"/>
        </w:rPr>
        <w:t xml:space="preserve"> </w:t>
      </w:r>
      <w:r w:rsidRPr="009A4EE7">
        <w:rPr>
          <w:rFonts w:ascii="Times New Roman" w:eastAsia="Times New Roman" w:hAnsi="Times New Roman" w:cs="Times New Roman"/>
          <w:b/>
          <w:sz w:val="24"/>
          <w:szCs w:val="24"/>
          <w:u w:val="single"/>
        </w:rPr>
        <w:t xml:space="preserve">nie przewiduje </w:t>
      </w:r>
      <w:r w:rsidR="00966C2D" w:rsidRPr="009A4EE7">
        <w:rPr>
          <w:rFonts w:ascii="Times New Roman" w:eastAsia="Times New Roman" w:hAnsi="Times New Roman" w:cs="Times New Roman"/>
          <w:b/>
          <w:sz w:val="24"/>
          <w:szCs w:val="24"/>
          <w:u w:val="single"/>
        </w:rPr>
        <w:t xml:space="preserve">udzielenie zamówień </w:t>
      </w:r>
      <w:r w:rsidRPr="009A4EE7">
        <w:rPr>
          <w:rFonts w:ascii="Times New Roman" w:eastAsia="Times New Roman" w:hAnsi="Times New Roman" w:cs="Times New Roman"/>
          <w:b/>
          <w:sz w:val="24"/>
          <w:szCs w:val="24"/>
          <w:u w:val="single"/>
        </w:rPr>
        <w:t>powtarzających się.</w:t>
      </w:r>
    </w:p>
    <w:p w:rsidR="00966C2D" w:rsidRPr="009A4EE7" w:rsidRDefault="00966C2D" w:rsidP="00966C2D">
      <w:pPr>
        <w:keepNext/>
        <w:numPr>
          <w:ilvl w:val="0"/>
          <w:numId w:val="1"/>
        </w:numPr>
        <w:tabs>
          <w:tab w:val="num" w:pos="426"/>
        </w:tabs>
        <w:spacing w:after="120" w:line="360" w:lineRule="auto"/>
        <w:ind w:left="425" w:hanging="425"/>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u w:val="single"/>
        </w:rPr>
        <w:t>Termin wykonania zamówienia oraz okres rękojmi ( gwarancji)</w:t>
      </w:r>
    </w:p>
    <w:p w:rsidR="00966C2D" w:rsidRPr="009A4EE7" w:rsidRDefault="00966C2D" w:rsidP="00D40C4A">
      <w:pPr>
        <w:numPr>
          <w:ilvl w:val="1"/>
          <w:numId w:val="23"/>
        </w:numPr>
        <w:autoSpaceDE w:val="0"/>
        <w:spacing w:after="120" w:line="360" w:lineRule="auto"/>
        <w:rPr>
          <w:rFonts w:ascii="Times New Roman" w:eastAsia="Calibri" w:hAnsi="Times New Roman" w:cs="Times New Roman"/>
          <w:b/>
          <w:bCs/>
          <w:sz w:val="24"/>
          <w:szCs w:val="24"/>
        </w:rPr>
      </w:pPr>
      <w:r w:rsidRPr="009A4EE7">
        <w:rPr>
          <w:rFonts w:ascii="Times New Roman" w:eastAsia="Times-Roman" w:hAnsi="Times New Roman" w:cs="Times New Roman"/>
          <w:sz w:val="24"/>
          <w:szCs w:val="24"/>
        </w:rPr>
        <w:t xml:space="preserve">Wymagany termin realizacji robót </w:t>
      </w:r>
      <w:r w:rsidRPr="009A4EE7">
        <w:rPr>
          <w:rFonts w:ascii="Times New Roman" w:eastAsia="Times-Roman" w:hAnsi="Times New Roman" w:cs="Times New Roman"/>
          <w:b/>
          <w:sz w:val="24"/>
          <w:szCs w:val="24"/>
        </w:rPr>
        <w:t xml:space="preserve">:    </w:t>
      </w:r>
      <w:r w:rsidR="005768BF" w:rsidRPr="009A4EE7">
        <w:rPr>
          <w:rFonts w:ascii="Times New Roman" w:eastAsia="Times-Roman" w:hAnsi="Times New Roman" w:cs="Times New Roman"/>
          <w:b/>
          <w:sz w:val="24"/>
          <w:szCs w:val="24"/>
        </w:rPr>
        <w:t>– 30.11</w:t>
      </w:r>
      <w:r w:rsidRPr="009A4EE7">
        <w:rPr>
          <w:rFonts w:ascii="Times New Roman" w:eastAsia="Times-Roman" w:hAnsi="Times New Roman" w:cs="Times New Roman"/>
          <w:b/>
          <w:sz w:val="24"/>
          <w:szCs w:val="24"/>
        </w:rPr>
        <w:t xml:space="preserve">.2016 </w:t>
      </w:r>
    </w:p>
    <w:p w:rsidR="00966C2D" w:rsidRPr="009A4EE7" w:rsidRDefault="00900170" w:rsidP="00D40C4A">
      <w:pPr>
        <w:numPr>
          <w:ilvl w:val="1"/>
          <w:numId w:val="23"/>
        </w:numPr>
        <w:autoSpaceDE w:val="0"/>
        <w:spacing w:after="120" w:line="360" w:lineRule="auto"/>
        <w:rPr>
          <w:rFonts w:ascii="Times New Roman" w:eastAsia="Calibri" w:hAnsi="Times New Roman" w:cs="Times New Roman"/>
          <w:bCs/>
          <w:sz w:val="24"/>
          <w:szCs w:val="24"/>
        </w:rPr>
      </w:pPr>
      <w:r w:rsidRPr="009A4EE7">
        <w:rPr>
          <w:rFonts w:ascii="Times New Roman" w:eastAsia="Calibri" w:hAnsi="Times New Roman" w:cs="Times New Roman"/>
          <w:sz w:val="24"/>
          <w:szCs w:val="24"/>
        </w:rPr>
        <w:t>. Wymagany termin gwarancji oraz</w:t>
      </w:r>
      <w:r w:rsidR="00966C2D" w:rsidRPr="009A4EE7">
        <w:rPr>
          <w:rFonts w:ascii="Times New Roman" w:eastAsia="Calibri" w:hAnsi="Times New Roman" w:cs="Times New Roman"/>
          <w:sz w:val="24"/>
          <w:szCs w:val="24"/>
        </w:rPr>
        <w:t xml:space="preserve"> rękojmi na wykonane roboty budowlane i zainstalowane materiały i urządzenia wynosi</w:t>
      </w:r>
      <w:r w:rsidR="00966C2D" w:rsidRPr="009A4EE7">
        <w:rPr>
          <w:rFonts w:ascii="Times New Roman" w:eastAsia="Calibri" w:hAnsi="Times New Roman" w:cs="Times New Roman"/>
          <w:b/>
          <w:bCs/>
          <w:sz w:val="24"/>
          <w:szCs w:val="24"/>
        </w:rPr>
        <w:t xml:space="preserve"> min. 36 miesięcy</w:t>
      </w:r>
      <w:r w:rsidR="00966C2D" w:rsidRPr="009A4EE7">
        <w:rPr>
          <w:rFonts w:ascii="Times New Roman" w:eastAsia="Calibri" w:hAnsi="Times New Roman" w:cs="Times New Roman"/>
          <w:sz w:val="24"/>
          <w:szCs w:val="24"/>
        </w:rPr>
        <w:t>. Okres rękojmi</w:t>
      </w:r>
      <w:r w:rsidRPr="009A4EE7">
        <w:rPr>
          <w:rFonts w:ascii="Times New Roman" w:eastAsia="Calibri" w:hAnsi="Times New Roman" w:cs="Times New Roman"/>
          <w:sz w:val="24"/>
          <w:szCs w:val="24"/>
        </w:rPr>
        <w:t xml:space="preserve"> oraz</w:t>
      </w:r>
      <w:r w:rsidR="002F4D90" w:rsidRPr="009A4EE7">
        <w:rPr>
          <w:rFonts w:ascii="Times New Roman" w:eastAsia="Calibri" w:hAnsi="Times New Roman" w:cs="Times New Roman"/>
          <w:sz w:val="24"/>
          <w:szCs w:val="24"/>
        </w:rPr>
        <w:t xml:space="preserve"> gwarancji</w:t>
      </w:r>
      <w:r w:rsidR="00966C2D" w:rsidRPr="009A4EE7">
        <w:rPr>
          <w:rFonts w:ascii="Times New Roman" w:eastAsia="Calibri" w:hAnsi="Times New Roman" w:cs="Times New Roman"/>
          <w:sz w:val="24"/>
          <w:szCs w:val="24"/>
        </w:rPr>
        <w:t xml:space="preserve"> rozpoczyna si</w:t>
      </w:r>
      <w:r w:rsidR="00966C2D" w:rsidRPr="009A4EE7">
        <w:rPr>
          <w:rFonts w:ascii="Times New Roman" w:eastAsia="Calibri" w:hAnsi="Times New Roman" w:cs="Times New Roman"/>
          <w:bCs/>
          <w:sz w:val="24"/>
          <w:szCs w:val="24"/>
        </w:rPr>
        <w:t xml:space="preserve">ę od daty odbioru końcowego robót przez Zamawiającego. </w:t>
      </w:r>
    </w:p>
    <w:p w:rsidR="00966C2D" w:rsidRPr="009A4EE7" w:rsidRDefault="00966C2D" w:rsidP="00966C2D">
      <w:pPr>
        <w:spacing w:after="120" w:line="360" w:lineRule="auto"/>
        <w:ind w:left="425"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9.</w:t>
      </w:r>
      <w:r w:rsidRPr="009A4EE7">
        <w:rPr>
          <w:rFonts w:ascii="Times New Roman" w:eastAsia="Calibri" w:hAnsi="Times New Roman" w:cs="Times New Roman"/>
          <w:b/>
          <w:sz w:val="24"/>
          <w:szCs w:val="24"/>
        </w:rPr>
        <w:tab/>
      </w:r>
      <w:r w:rsidRPr="009A4EE7">
        <w:rPr>
          <w:rFonts w:ascii="Times New Roman" w:eastAsia="Calibri" w:hAnsi="Times New Roman" w:cs="Times New Roman"/>
          <w:b/>
          <w:sz w:val="24"/>
          <w:szCs w:val="24"/>
          <w:u w:val="single"/>
        </w:rPr>
        <w:t>Warunki udziału w postępowaniu oraz opis sposobu dokonywania oceny spełniania tych warunków.</w:t>
      </w:r>
      <w:r w:rsidRPr="009A4EE7">
        <w:rPr>
          <w:rFonts w:ascii="Times New Roman" w:eastAsia="Calibri" w:hAnsi="Times New Roman" w:cs="Times New Roman"/>
          <w:b/>
          <w:sz w:val="24"/>
          <w:szCs w:val="24"/>
        </w:rPr>
        <w:t xml:space="preserve"> </w:t>
      </w:r>
    </w:p>
    <w:p w:rsidR="00966C2D" w:rsidRPr="009A4EE7" w:rsidRDefault="00966C2D" w:rsidP="00D40C4A">
      <w:pPr>
        <w:numPr>
          <w:ilvl w:val="0"/>
          <w:numId w:val="8"/>
        </w:numPr>
        <w:spacing w:after="120" w:line="360" w:lineRule="auto"/>
        <w:ind w:left="851" w:hanging="425"/>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Oferta zostanie uznana za spełniającą warunki, jeśli będzie:</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zgodna w kwestii sposobu jej przygotowania, oferowanego przedmiotu i warunków zamówienia ze wszystkimi  wymogami niniejszej SIWZ,</w:t>
      </w:r>
    </w:p>
    <w:p w:rsidR="00966C2D" w:rsidRPr="009A4EE7" w:rsidRDefault="00966C2D" w:rsidP="00D40C4A">
      <w:pPr>
        <w:numPr>
          <w:ilvl w:val="0"/>
          <w:numId w:val="6"/>
        </w:numPr>
        <w:spacing w:after="120" w:line="360" w:lineRule="auto"/>
        <w:ind w:left="1418" w:hanging="567"/>
        <w:jc w:val="both"/>
        <w:rPr>
          <w:rFonts w:ascii="Times New Roman" w:eastAsia="Calibri" w:hAnsi="Times New Roman" w:cs="Times New Roman"/>
          <w:sz w:val="24"/>
          <w:szCs w:val="24"/>
        </w:rPr>
      </w:pPr>
      <w:r w:rsidRPr="009A4EE7">
        <w:rPr>
          <w:rFonts w:ascii="Times New Roman" w:eastAsia="Calibri" w:hAnsi="Times New Roman" w:cs="Times New Roman"/>
          <w:sz w:val="24"/>
          <w:szCs w:val="24"/>
        </w:rPr>
        <w:t>złożona w wyznaczonym terminie składania ofert.</w:t>
      </w:r>
    </w:p>
    <w:p w:rsidR="002F4D90" w:rsidRPr="009A4EE7" w:rsidRDefault="002F4D90" w:rsidP="002F4D90">
      <w:pPr>
        <w:spacing w:after="240" w:line="276" w:lineRule="auto"/>
        <w:ind w:left="851" w:hanging="851"/>
        <w:jc w:val="both"/>
        <w:rPr>
          <w:rFonts w:ascii="Times New Roman" w:hAnsi="Times New Roman" w:cs="Times New Roman"/>
          <w:sz w:val="24"/>
          <w:szCs w:val="24"/>
        </w:rPr>
      </w:pPr>
      <w:r w:rsidRPr="009A4EE7">
        <w:rPr>
          <w:rFonts w:ascii="Times New Roman" w:eastAsia="Calibri" w:hAnsi="Times New Roman" w:cs="Times New Roman"/>
          <w:sz w:val="24"/>
          <w:szCs w:val="24"/>
        </w:rPr>
        <w:t xml:space="preserve">        9.2   </w:t>
      </w:r>
      <w:r w:rsidRPr="009A4EE7">
        <w:rPr>
          <w:rFonts w:ascii="Times New Roman" w:hAnsi="Times New Roman" w:cs="Times New Roman"/>
          <w:sz w:val="24"/>
          <w:szCs w:val="24"/>
        </w:rPr>
        <w:t>O udzielenie zamówienie mogą ubiegać się Wykonawcy, którzy złożą wraz z ofertą oświadczenia a wskazany wykonawca na żądanie Zamawiającego w terminie 5 dni od wezwania, przedłoży wymagane w SIWZ dokumenty w zakresie:</w:t>
      </w:r>
    </w:p>
    <w:p w:rsidR="002F4D90" w:rsidRPr="009A4EE7" w:rsidRDefault="002F4D90" w:rsidP="002F4D90">
      <w:pPr>
        <w:spacing w:after="240" w:line="276" w:lineRule="auto"/>
        <w:ind w:left="765"/>
        <w:jc w:val="both"/>
        <w:rPr>
          <w:rFonts w:ascii="Times New Roman" w:hAnsi="Times New Roman" w:cs="Times New Roman"/>
          <w:sz w:val="24"/>
          <w:szCs w:val="24"/>
        </w:rPr>
      </w:pPr>
      <w:r w:rsidRPr="009A4EE7">
        <w:rPr>
          <w:rFonts w:ascii="Times New Roman" w:hAnsi="Times New Roman" w:cs="Times New Roman"/>
          <w:sz w:val="24"/>
          <w:szCs w:val="24"/>
        </w:rPr>
        <w:t>9.2.1</w:t>
      </w:r>
      <w:r w:rsidRPr="009A4EE7">
        <w:rPr>
          <w:rFonts w:ascii="Times New Roman" w:hAnsi="Times New Roman" w:cs="Times New Roman"/>
          <w:sz w:val="24"/>
          <w:szCs w:val="24"/>
        </w:rPr>
        <w:tab/>
        <w:t xml:space="preserve"> spełnieniu warunków udziału w postępowaniu</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sz w:val="24"/>
          <w:szCs w:val="24"/>
        </w:rPr>
        <w:t>9.2.2</w:t>
      </w:r>
      <w:r w:rsidRPr="009A4EE7">
        <w:rPr>
          <w:rFonts w:ascii="Times New Roman" w:hAnsi="Times New Roman" w:cs="Times New Roman"/>
          <w:sz w:val="24"/>
          <w:szCs w:val="24"/>
        </w:rPr>
        <w:tab/>
        <w:t xml:space="preserve"> </w:t>
      </w:r>
      <w:r w:rsidRPr="009A4EE7">
        <w:rPr>
          <w:rFonts w:ascii="Times New Roman" w:hAnsi="Times New Roman" w:cs="Times New Roman"/>
          <w:bCs/>
          <w:sz w:val="24"/>
          <w:szCs w:val="24"/>
        </w:rPr>
        <w:t>braku podstaw wykluczenia</w:t>
      </w:r>
    </w:p>
    <w:p w:rsidR="002F4D90" w:rsidRPr="009A4EE7" w:rsidRDefault="002F4D90" w:rsidP="002F4D90">
      <w:pPr>
        <w:spacing w:after="240" w:line="276" w:lineRule="auto"/>
        <w:ind w:left="765"/>
        <w:jc w:val="both"/>
        <w:rPr>
          <w:rFonts w:ascii="Times New Roman" w:hAnsi="Times New Roman" w:cs="Times New Roman"/>
          <w:bCs/>
          <w:sz w:val="24"/>
          <w:szCs w:val="24"/>
        </w:rPr>
      </w:pPr>
      <w:r w:rsidRPr="009A4EE7">
        <w:rPr>
          <w:rFonts w:ascii="Times New Roman" w:hAnsi="Times New Roman" w:cs="Times New Roman"/>
          <w:bCs/>
          <w:sz w:val="24"/>
          <w:szCs w:val="24"/>
        </w:rPr>
        <w:t>9.2.3</w:t>
      </w:r>
      <w:r w:rsidRPr="009A4EE7">
        <w:rPr>
          <w:rFonts w:ascii="Times New Roman" w:hAnsi="Times New Roman" w:cs="Times New Roman"/>
          <w:bCs/>
          <w:sz w:val="24"/>
          <w:szCs w:val="24"/>
        </w:rPr>
        <w:tab/>
        <w:t>potwierdzeniu spełnienia warunków przedmiotowych</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9.3</w:t>
      </w:r>
      <w:r w:rsidRPr="009A4EE7">
        <w:rPr>
          <w:rFonts w:ascii="Times New Roman" w:hAnsi="Times New Roman" w:cs="Times New Roman"/>
          <w:sz w:val="24"/>
          <w:szCs w:val="24"/>
        </w:rPr>
        <w:tab/>
        <w:t xml:space="preserve"> Oświadczenia o którym mowa w pkt. 9.2 należy złożyć na wzorach załącznikach do SIWZ, </w:t>
      </w:r>
      <w:r w:rsidRPr="00995F23">
        <w:rPr>
          <w:rFonts w:ascii="Times New Roman" w:hAnsi="Times New Roman" w:cs="Times New Roman"/>
          <w:color w:val="000000" w:themeColor="text1"/>
          <w:sz w:val="24"/>
          <w:szCs w:val="24"/>
        </w:rPr>
        <w:t xml:space="preserve">załącznik nr 3 w zakresie dotyczącym spełnienia warunków udziału w postępowaniu, załącznik nr 4 </w:t>
      </w:r>
      <w:r w:rsidRPr="009A4EE7">
        <w:rPr>
          <w:rFonts w:ascii="Times New Roman" w:hAnsi="Times New Roman" w:cs="Times New Roman"/>
          <w:sz w:val="24"/>
          <w:szCs w:val="24"/>
        </w:rPr>
        <w:t xml:space="preserve">przesłanek wykluczenia z postępowania. Zamawiający dopuszcza zamiast załączników o których mowa powyżej złożenie oświadczenia  w formie Jednolitego Europejskiego Dokumentu Zamówienia – dalej JEDZ, jeżeli będzie zawierało pełne dane informacyjne o wykonawcy (część II  określona JEDZ) oraz pełne informacje w zakresie wymaganym niniejszej  specyfikacji istotnych warunków zamówienia. Informacje zawarte w JEDZ lub oświadczeniach wykonawcy stanowią wstępne potwierdzenie, że wykonawca nie podlega wykluczeniu oraz spełnia warunki udziału w postępowaniu. </w:t>
      </w:r>
    </w:p>
    <w:p w:rsidR="002F4D90" w:rsidRPr="009A4EE7" w:rsidRDefault="002F4D90" w:rsidP="002F4D90">
      <w:pPr>
        <w:spacing w:after="240" w:line="276" w:lineRule="auto"/>
        <w:ind w:left="765" w:hanging="339"/>
        <w:jc w:val="both"/>
        <w:rPr>
          <w:rFonts w:ascii="Times New Roman" w:hAnsi="Times New Roman" w:cs="Times New Roman"/>
          <w:sz w:val="24"/>
          <w:szCs w:val="24"/>
        </w:rPr>
      </w:pPr>
      <w:r w:rsidRPr="009A4EE7">
        <w:rPr>
          <w:rFonts w:ascii="Times New Roman" w:hAnsi="Times New Roman" w:cs="Times New Roman"/>
          <w:sz w:val="24"/>
          <w:szCs w:val="24"/>
        </w:rPr>
        <w:tab/>
        <w:t xml:space="preserve"> 9.3.1</w:t>
      </w:r>
      <w:r w:rsidRPr="009A4EE7">
        <w:rPr>
          <w:rFonts w:ascii="Times New Roman" w:hAnsi="Times New Roman" w:cs="Times New Roman"/>
          <w:sz w:val="24"/>
          <w:szCs w:val="24"/>
        </w:rPr>
        <w:tab/>
        <w:t>Mając na uwadze powyższe Zamawiający informuje, że:</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a)</w:t>
      </w:r>
      <w:r w:rsidRPr="009A4EE7">
        <w:rPr>
          <w:rFonts w:ascii="Times New Roman" w:hAnsi="Times New Roman" w:cs="Times New Roman"/>
          <w:sz w:val="24"/>
          <w:szCs w:val="24"/>
        </w:rPr>
        <w:tab/>
        <w:t xml:space="preserve">akceptuje oświadczenia własne Wykonawcy na załącznikach SIWZ  lub w postaci Jednolitego Europejskiego Dokumentu Zamówienia według Rozporządzenia wykonawczego Komisji (UE) 2016/7 z dnia stycznia 2016 r. ustanawiającego </w:t>
      </w:r>
      <w:r w:rsidRPr="009A4EE7">
        <w:rPr>
          <w:rFonts w:ascii="Times New Roman" w:hAnsi="Times New Roman" w:cs="Times New Roman"/>
          <w:sz w:val="24"/>
          <w:szCs w:val="24"/>
        </w:rPr>
        <w:lastRenderedPageBreak/>
        <w:t>standardowy formularz Jednolitego Europejskiego Dokumentu Zamówienia (Dz. Urz. UE L 3/16)</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b)</w:t>
      </w:r>
      <w:r w:rsidRPr="009A4EE7">
        <w:rPr>
          <w:rFonts w:ascii="Times New Roman" w:hAnsi="Times New Roman" w:cs="Times New Roman"/>
          <w:sz w:val="24"/>
          <w:szCs w:val="24"/>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2F4D90" w:rsidRPr="009A4EE7" w:rsidRDefault="002F4D90" w:rsidP="002F4D90">
      <w:pPr>
        <w:spacing w:after="240" w:line="276" w:lineRule="auto"/>
        <w:ind w:left="1276" w:hanging="283"/>
        <w:jc w:val="both"/>
        <w:rPr>
          <w:rFonts w:ascii="Times New Roman" w:hAnsi="Times New Roman" w:cs="Times New Roman"/>
          <w:sz w:val="24"/>
          <w:szCs w:val="24"/>
        </w:rPr>
      </w:pPr>
      <w:r w:rsidRPr="009A4EE7">
        <w:rPr>
          <w:rFonts w:ascii="Times New Roman" w:hAnsi="Times New Roman" w:cs="Times New Roman"/>
          <w:sz w:val="24"/>
          <w:szCs w:val="24"/>
        </w:rPr>
        <w:t>c)</w:t>
      </w:r>
      <w:r w:rsidRPr="009A4EE7">
        <w:rPr>
          <w:rFonts w:ascii="Times New Roman" w:hAnsi="Times New Roman" w:cs="Times New Roman"/>
          <w:sz w:val="24"/>
          <w:szCs w:val="24"/>
        </w:rPr>
        <w:tab/>
        <w:t>w przypadku gdy Wykonawca powołuje się na dokumenty podmiotowe, będące w posiadaniu Zamawiającego, Wykonawca powinien wnioskować aby Zamawiający uwzględnił te dokumenty;</w:t>
      </w:r>
    </w:p>
    <w:p w:rsidR="002F4D90" w:rsidRPr="009A4EE7" w:rsidRDefault="004F33E3"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002F4D90" w:rsidRPr="009A4EE7">
        <w:rPr>
          <w:rFonts w:ascii="Times New Roman" w:hAnsi="Times New Roman" w:cs="Times New Roman"/>
          <w:sz w:val="24"/>
          <w:szCs w:val="24"/>
        </w:rPr>
        <w:t xml:space="preserve"> </w:t>
      </w:r>
      <w:r w:rsidRPr="009A4EE7">
        <w:rPr>
          <w:rFonts w:ascii="Times New Roman" w:hAnsi="Times New Roman" w:cs="Times New Roman"/>
          <w:sz w:val="24"/>
          <w:szCs w:val="24"/>
        </w:rPr>
        <w:t>d)</w:t>
      </w:r>
      <w:r w:rsidRPr="009A4EE7">
        <w:rPr>
          <w:rFonts w:ascii="Times New Roman" w:hAnsi="Times New Roman" w:cs="Times New Roman"/>
          <w:sz w:val="24"/>
          <w:szCs w:val="24"/>
        </w:rPr>
        <w:tab/>
      </w:r>
      <w:r w:rsidR="002F4D90" w:rsidRPr="009A4EE7">
        <w:rPr>
          <w:rFonts w:ascii="Times New Roman" w:hAnsi="Times New Roman" w:cs="Times New Roman"/>
          <w:sz w:val="24"/>
          <w:szCs w:val="24"/>
        </w:rPr>
        <w:t xml:space="preserve">w odniesieniu do Wykonawcy który w świetle przesłanek określonych w art. 24 ust. 1 pkt. 13 i 14 oraz 16-20 lub ust. 5 ustawy podlega wykluczeniu,  Zamawiający dopuszcza (samooczyszczenie) </w:t>
      </w:r>
      <w:proofErr w:type="spellStart"/>
      <w:r w:rsidR="002F4D90" w:rsidRPr="009A4EE7">
        <w:rPr>
          <w:rFonts w:ascii="Times New Roman" w:hAnsi="Times New Roman" w:cs="Times New Roman"/>
          <w:sz w:val="24"/>
          <w:szCs w:val="24"/>
        </w:rPr>
        <w:t>self</w:t>
      </w:r>
      <w:proofErr w:type="spellEnd"/>
      <w:r w:rsidR="002F4D90" w:rsidRPr="009A4EE7">
        <w:rPr>
          <w:rFonts w:ascii="Times New Roman" w:hAnsi="Times New Roman" w:cs="Times New Roman"/>
          <w:sz w:val="24"/>
          <w:szCs w:val="24"/>
        </w:rPr>
        <w:t xml:space="preserve"> – </w:t>
      </w:r>
      <w:proofErr w:type="spellStart"/>
      <w:r w:rsidR="002F4D90" w:rsidRPr="009A4EE7">
        <w:rPr>
          <w:rFonts w:ascii="Times New Roman" w:hAnsi="Times New Roman" w:cs="Times New Roman"/>
          <w:sz w:val="24"/>
          <w:szCs w:val="24"/>
        </w:rPr>
        <w:t>cleaning</w:t>
      </w:r>
      <w:proofErr w:type="spellEnd"/>
      <w:r w:rsidR="002F4D90" w:rsidRPr="009A4EE7">
        <w:rPr>
          <w:rFonts w:ascii="Times New Roman" w:hAnsi="Times New Roman" w:cs="Times New Roman"/>
          <w:sz w:val="24"/>
          <w:szCs w:val="24"/>
        </w:rPr>
        <w:t>.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2F4D90" w:rsidRPr="009A4EE7" w:rsidRDefault="002F4D90" w:rsidP="002F4D90">
      <w:pPr>
        <w:spacing w:after="240" w:line="276" w:lineRule="auto"/>
        <w:ind w:left="1276" w:hanging="1276"/>
        <w:contextualSpacing/>
        <w:jc w:val="both"/>
        <w:rPr>
          <w:rFonts w:ascii="Times New Roman" w:hAnsi="Times New Roman" w:cs="Times New Roman"/>
          <w:sz w:val="24"/>
          <w:szCs w:val="24"/>
        </w:rPr>
      </w:pPr>
      <w:r w:rsidRPr="009A4EE7">
        <w:rPr>
          <w:rFonts w:ascii="Times New Roman" w:hAnsi="Times New Roman" w:cs="Times New Roman"/>
          <w:sz w:val="24"/>
          <w:szCs w:val="24"/>
        </w:rPr>
        <w:t xml:space="preserve">                      e)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2F4D90" w:rsidRPr="009A4EE7" w:rsidRDefault="002F4D90" w:rsidP="002F4D90">
      <w:pPr>
        <w:spacing w:after="240" w:line="276" w:lineRule="auto"/>
        <w:ind w:left="1276" w:hanging="283"/>
        <w:rPr>
          <w:rFonts w:ascii="Times New Roman" w:hAnsi="Times New Roman" w:cs="Times New Roman"/>
          <w:sz w:val="24"/>
          <w:szCs w:val="24"/>
        </w:rPr>
      </w:pPr>
      <w:r w:rsidRPr="009A4EE7">
        <w:rPr>
          <w:rFonts w:ascii="Times New Roman" w:hAnsi="Times New Roman" w:cs="Times New Roman"/>
          <w:sz w:val="24"/>
          <w:szCs w:val="24"/>
        </w:rPr>
        <w:t>f)</w:t>
      </w:r>
      <w:r w:rsidRPr="009A4EE7">
        <w:rPr>
          <w:rFonts w:ascii="Times New Roman" w:hAnsi="Times New Roman" w:cs="Times New Roman"/>
          <w:sz w:val="24"/>
          <w:szCs w:val="24"/>
        </w:rPr>
        <w:tab/>
        <w:t xml:space="preserve">Ponadto Zamawiający informuje, iż na stronie Urzędu Zamówień Publicznych dostępna jest Instrukcja Wypełniania Jednolitego Europejskiego Dokumentu Zamówienia, z którą zaleca się zapoznać pod adresem </w:t>
      </w:r>
      <w:hyperlink r:id="rId8" w:history="1">
        <w:r w:rsidRPr="009A4EE7">
          <w:rPr>
            <w:rStyle w:val="Hipercze"/>
            <w:rFonts w:ascii="Times New Roman" w:hAnsi="Times New Roman" w:cs="Times New Roman"/>
            <w:sz w:val="24"/>
            <w:szCs w:val="24"/>
          </w:rPr>
          <w:t>https://www.uzp.gov.pl/__data/assets/pdf_file/0018/31392/Informator_nr_1_2016.pdf</w:t>
        </w:r>
      </w:hyperlink>
    </w:p>
    <w:p w:rsidR="002F4D90" w:rsidRPr="009A4EE7" w:rsidRDefault="002F4D90" w:rsidP="002F4D90">
      <w:pPr>
        <w:spacing w:after="240" w:line="276" w:lineRule="auto"/>
        <w:ind w:left="1276"/>
        <w:contextualSpacing/>
        <w:jc w:val="both"/>
        <w:rPr>
          <w:rFonts w:ascii="Times New Roman" w:hAnsi="Times New Roman" w:cs="Times New Roman"/>
          <w:sz w:val="24"/>
          <w:szCs w:val="24"/>
        </w:rPr>
      </w:pPr>
    </w:p>
    <w:p w:rsidR="002F4D90" w:rsidRPr="009A4EE7" w:rsidRDefault="002F4D90" w:rsidP="002F4D90">
      <w:pPr>
        <w:tabs>
          <w:tab w:val="left" w:pos="284"/>
          <w:tab w:val="left" w:pos="426"/>
        </w:tabs>
        <w:spacing w:after="240" w:line="276" w:lineRule="auto"/>
        <w:ind w:left="709" w:hanging="425"/>
        <w:jc w:val="both"/>
        <w:rPr>
          <w:rFonts w:ascii="Times New Roman" w:hAnsi="Times New Roman" w:cs="Times New Roman"/>
          <w:sz w:val="24"/>
          <w:szCs w:val="24"/>
        </w:rPr>
      </w:pPr>
      <w:r w:rsidRPr="009A4EE7">
        <w:rPr>
          <w:rFonts w:ascii="Times New Roman" w:hAnsi="Times New Roman" w:cs="Times New Roman"/>
          <w:sz w:val="24"/>
          <w:szCs w:val="24"/>
        </w:rPr>
        <w:t>9.4</w:t>
      </w:r>
      <w:r w:rsidRPr="009A4EE7">
        <w:rPr>
          <w:rFonts w:ascii="Times New Roman" w:hAnsi="Times New Roman" w:cs="Times New Roman"/>
          <w:sz w:val="24"/>
          <w:szCs w:val="24"/>
        </w:rPr>
        <w:tab/>
        <w:t>Opis warunków podmiotowych i sposobu dokonywania oceny spełniania tych warunków oraz braku podstaw do wykluczenia;</w:t>
      </w:r>
      <w:r w:rsidRPr="009A4EE7">
        <w:rPr>
          <w:rFonts w:ascii="Times New Roman" w:hAnsi="Times New Roman" w:cs="Times New Roman"/>
          <w:sz w:val="24"/>
          <w:szCs w:val="24"/>
        </w:rPr>
        <w:tab/>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9.4.1</w:t>
      </w:r>
      <w:r w:rsidRPr="009A4EE7">
        <w:rPr>
          <w:rFonts w:ascii="Times New Roman" w:hAnsi="Times New Roman" w:cs="Times New Roman"/>
          <w:sz w:val="24"/>
          <w:szCs w:val="24"/>
        </w:rPr>
        <w:tab/>
        <w:t>kompetencji lub uprawnień do prowadzenia określonej działalności zawodowej, o ile wynika to z odrębnych przepisów;</w:t>
      </w:r>
    </w:p>
    <w:p w:rsidR="002F4D90" w:rsidRPr="009A4EE7" w:rsidRDefault="002F4D90" w:rsidP="002F4D90">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w:t>
      </w:r>
      <w:r w:rsidRPr="009A4EE7">
        <w:rPr>
          <w:rFonts w:ascii="Times New Roman" w:hAnsi="Times New Roman" w:cs="Times New Roman"/>
          <w:sz w:val="24"/>
          <w:szCs w:val="24"/>
        </w:rPr>
        <w:tab/>
        <w:t>Na potwierdzenie należy złożyć: oświadczenie zgodnie z założeniami w pkt. 9.3. – Zamawiający w tym zakresie nie stawia żadnych wymagań.</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
          <w:iCs/>
          <w:sz w:val="24"/>
          <w:szCs w:val="24"/>
        </w:rPr>
      </w:pPr>
      <w:r w:rsidRPr="009A4EE7">
        <w:rPr>
          <w:rFonts w:ascii="Times New Roman" w:hAnsi="Times New Roman" w:cs="Times New Roman"/>
          <w:bCs/>
          <w:iCs/>
          <w:sz w:val="24"/>
          <w:szCs w:val="24"/>
        </w:rPr>
        <w:t>9.4.2</w:t>
      </w:r>
      <w:r w:rsidRPr="009A4EE7">
        <w:rPr>
          <w:rFonts w:ascii="Times New Roman" w:hAnsi="Times New Roman" w:cs="Times New Roman"/>
          <w:bCs/>
          <w:iCs/>
          <w:sz w:val="24"/>
          <w:szCs w:val="24"/>
        </w:rPr>
        <w:tab/>
        <w:t xml:space="preserve"> </w:t>
      </w:r>
      <w:r w:rsidRPr="009A4EE7">
        <w:rPr>
          <w:rFonts w:ascii="Times New Roman" w:hAnsi="Times New Roman" w:cs="Times New Roman"/>
          <w:sz w:val="24"/>
          <w:szCs w:val="24"/>
        </w:rPr>
        <w:t>zdolności technicznej lub zawodowej;</w:t>
      </w:r>
    </w:p>
    <w:p w:rsidR="002F4D90" w:rsidRPr="009A4EE7" w:rsidRDefault="002F4D90" w:rsidP="002F4D90">
      <w:pPr>
        <w:widowControl w:val="0"/>
        <w:autoSpaceDE w:val="0"/>
        <w:autoSpaceDN w:val="0"/>
        <w:adjustRightInd w:val="0"/>
        <w:spacing w:before="100" w:after="100" w:line="276" w:lineRule="auto"/>
        <w:ind w:left="1276" w:right="-2" w:hanging="425"/>
        <w:jc w:val="both"/>
        <w:rPr>
          <w:rFonts w:ascii="Times New Roman" w:hAnsi="Times New Roman" w:cs="Times New Roman"/>
          <w:sz w:val="24"/>
          <w:szCs w:val="24"/>
        </w:rPr>
      </w:pPr>
      <w:r w:rsidRPr="009A4EE7">
        <w:rPr>
          <w:rFonts w:ascii="Times New Roman" w:hAnsi="Times New Roman" w:cs="Times New Roman"/>
          <w:sz w:val="24"/>
          <w:szCs w:val="24"/>
        </w:rPr>
        <w:t>a) wykonanych robót</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lastRenderedPageBreak/>
        <w:t xml:space="preserve">Na potwierdzenie niniejszego warunku należy złożyć wykazu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Zamawiający uzna warunek za spełniony jeżeli Wykonawca wykaże, że w tym okresie wykonał:</w:t>
      </w: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dwie roboty budowlane każda związana z budową lub przebudową lub rozbudową dróg o nawierzchni z mieszanki mineralno-asfaltowej. Wymagana  wartości każdej z dwóch wykonanych robót b</w:t>
      </w:r>
      <w:r w:rsidR="004F33E3" w:rsidRPr="009A4EE7">
        <w:rPr>
          <w:rFonts w:ascii="Times New Roman" w:hAnsi="Times New Roman" w:cs="Times New Roman"/>
          <w:sz w:val="24"/>
          <w:szCs w:val="24"/>
        </w:rPr>
        <w:t>udowlanych wynosiła minimum ,– 80 000,00 zł brutto</w:t>
      </w:r>
    </w:p>
    <w:p w:rsidR="002F4D90" w:rsidRPr="009A4EE7" w:rsidRDefault="002F4D90" w:rsidP="004F33E3">
      <w:pPr>
        <w:pStyle w:val="Bezodstpw"/>
        <w:spacing w:line="276" w:lineRule="auto"/>
        <w:ind w:left="1276"/>
        <w:jc w:val="both"/>
        <w:rPr>
          <w:lang w:eastAsia="en-US"/>
        </w:rPr>
      </w:pPr>
      <w:r w:rsidRPr="009A4EE7">
        <w:rPr>
          <w:lang w:eastAsia="en-US"/>
        </w:rPr>
        <w:t>Do wykazu należy załączyć dowody określające, czy roboty te zostały wykonane w sposób należyty, w szczególności informacji o tym czy roboty zostały wykonane zgodnie z przepisami prawa budowlanego i prawidłowo ukończone.</w:t>
      </w:r>
    </w:p>
    <w:p w:rsidR="002F4D90" w:rsidRPr="009A4EE7" w:rsidRDefault="002F4D90" w:rsidP="002F4D90">
      <w:pPr>
        <w:pStyle w:val="Bezodstpw"/>
        <w:spacing w:line="276" w:lineRule="auto"/>
        <w:ind w:left="1276" w:hanging="425"/>
        <w:jc w:val="both"/>
      </w:pPr>
      <w:r w:rsidRPr="009A4EE7">
        <w:t>b)</w:t>
      </w:r>
      <w:r w:rsidRPr="009A4EE7">
        <w:rPr>
          <w:bCs/>
          <w:iCs/>
        </w:rPr>
        <w:t xml:space="preserve"> </w:t>
      </w:r>
      <w:r w:rsidR="004F33E3" w:rsidRPr="009A4EE7">
        <w:rPr>
          <w:bCs/>
          <w:iCs/>
        </w:rPr>
        <w:t xml:space="preserve"> </w:t>
      </w:r>
      <w:r w:rsidRPr="009A4EE7">
        <w:t>wykazu osób, które będą uczestniczyć w wykonywaniu zamówienia publicznego.</w:t>
      </w:r>
    </w:p>
    <w:p w:rsidR="002F4D90" w:rsidRPr="009A4EE7" w:rsidRDefault="002F4D90" w:rsidP="002F4D90">
      <w:pPr>
        <w:widowControl w:val="0"/>
        <w:autoSpaceDE w:val="0"/>
        <w:autoSpaceDN w:val="0"/>
        <w:adjustRightInd w:val="0"/>
        <w:spacing w:before="100" w:after="100" w:line="276" w:lineRule="auto"/>
        <w:ind w:left="1276" w:right="-2"/>
        <w:jc w:val="both"/>
        <w:rPr>
          <w:rFonts w:ascii="Times New Roman" w:hAnsi="Times New Roman" w:cs="Times New Roman"/>
          <w:sz w:val="24"/>
          <w:szCs w:val="24"/>
        </w:rPr>
      </w:pPr>
      <w:r w:rsidRPr="009A4EE7">
        <w:rPr>
          <w:rFonts w:ascii="Times New Roman" w:hAnsi="Times New Roman" w:cs="Times New Roman"/>
          <w:sz w:val="24"/>
          <w:szCs w:val="24"/>
        </w:rPr>
        <w:t>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F4D90" w:rsidRPr="009A4EE7" w:rsidRDefault="002F4D90" w:rsidP="002F4D90">
      <w:pPr>
        <w:pStyle w:val="Bezodstpw"/>
        <w:spacing w:line="276" w:lineRule="auto"/>
        <w:ind w:left="1276"/>
        <w:jc w:val="both"/>
      </w:pPr>
      <w:r w:rsidRPr="009A4EE7">
        <w:t>Zamawiający uzna warunek za spełniony jeżeli Wykonawca wykaże, że dysponuje n/w osobami</w:t>
      </w:r>
    </w:p>
    <w:p w:rsidR="002F4D90" w:rsidRPr="009A4EE7" w:rsidRDefault="002F4D90" w:rsidP="00D40C4A">
      <w:pPr>
        <w:pStyle w:val="Bezodstpw"/>
        <w:numPr>
          <w:ilvl w:val="0"/>
          <w:numId w:val="25"/>
        </w:numPr>
        <w:spacing w:line="276" w:lineRule="auto"/>
        <w:ind w:left="1276" w:hanging="567"/>
        <w:jc w:val="both"/>
      </w:pPr>
      <w:r w:rsidRPr="009A4EE7">
        <w:t>Kierownikiem budowy posiadającym uprawnienia budowlane do kierowania robotami w specjalności drogowej</w:t>
      </w:r>
      <w:r w:rsidR="004F33E3" w:rsidRPr="009A4EE7">
        <w:t xml:space="preserve"> </w:t>
      </w:r>
      <w:r w:rsidRPr="009A4EE7">
        <w:t>oraz</w:t>
      </w:r>
      <w:r w:rsidR="004F33E3" w:rsidRPr="009A4EE7">
        <w:t xml:space="preserve"> </w:t>
      </w:r>
      <w:r w:rsidRPr="009A4EE7">
        <w:t xml:space="preserve">minimum </w:t>
      </w:r>
      <w:r w:rsidR="004F33E3" w:rsidRPr="009A4EE7">
        <w:t>3</w:t>
      </w:r>
      <w:r w:rsidRPr="009A4EE7">
        <w:t xml:space="preserve"> osoby zatrudnione przez cały okres realizacji inwestycji w pełnym wymiarze czasu pracy na umowę o pracę, którzy bezpośrednio będą związani z wykonywanymi robotami drogowymi (pracownicy fizyczni oraz operatorzy używanego sprzętu).</w:t>
      </w:r>
    </w:p>
    <w:p w:rsidR="002F4D90" w:rsidRPr="009A4EE7" w:rsidRDefault="002F4D90" w:rsidP="002F4D90">
      <w:pPr>
        <w:pStyle w:val="Bezodstpw"/>
        <w:spacing w:line="276" w:lineRule="auto"/>
        <w:ind w:left="1276" w:hanging="567"/>
        <w:rPr>
          <w:highlight w:val="yellow"/>
        </w:rPr>
      </w:pPr>
    </w:p>
    <w:p w:rsidR="002F4D90" w:rsidRPr="009A4EE7" w:rsidRDefault="002F4D90" w:rsidP="004F33E3">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Do oferty w stosunku do kierownika budowy należy dołączyć oświadczenie Wykonawcy, że zaproponowana osoba posiada wymagane uprawnienia i przynależy do właściwej izby samorządu zawodowego jeżeli taki wymóg na te</w:t>
      </w:r>
      <w:r w:rsidR="004F33E3" w:rsidRPr="009A4EE7">
        <w:rPr>
          <w:rFonts w:ascii="Times New Roman" w:hAnsi="Times New Roman" w:cs="Times New Roman"/>
          <w:sz w:val="24"/>
          <w:szCs w:val="24"/>
        </w:rPr>
        <w:t xml:space="preserve"> osoby nakłada Prawo budowlane.</w:t>
      </w:r>
    </w:p>
    <w:p w:rsidR="002F4D90" w:rsidRPr="009A4EE7" w:rsidRDefault="002F4D90" w:rsidP="002F4D90">
      <w:pPr>
        <w:spacing w:line="276" w:lineRule="auto"/>
        <w:ind w:left="1276"/>
        <w:jc w:val="both"/>
        <w:rPr>
          <w:rFonts w:ascii="Times New Roman" w:hAnsi="Times New Roman" w:cs="Times New Roman"/>
          <w:sz w:val="24"/>
          <w:szCs w:val="24"/>
        </w:rPr>
      </w:pPr>
      <w:r w:rsidRPr="009A4EE7">
        <w:rPr>
          <w:rFonts w:ascii="Times New Roman" w:hAnsi="Times New Roman" w:cs="Times New Roman"/>
          <w:sz w:val="24"/>
          <w:szCs w:val="24"/>
        </w:rPr>
        <w:t xml:space="preserve">Zgodnie z art. 12a Prawa budowlanego </w:t>
      </w:r>
      <w:r w:rsidRPr="009A4EE7">
        <w:rPr>
          <w:rFonts w:ascii="Times New Roman" w:hAnsi="Times New Roman" w:cs="Times New Roman"/>
          <w:bCs/>
          <w:sz w:val="24"/>
          <w:szCs w:val="24"/>
        </w:rPr>
        <w:t xml:space="preserve"> który to odsyła do ustawy </w:t>
      </w:r>
      <w:r w:rsidRPr="009A4EE7">
        <w:rPr>
          <w:rFonts w:ascii="Times New Roman" w:hAnsi="Times New Roman" w:cs="Times New Roman"/>
          <w:sz w:val="24"/>
          <w:szCs w:val="24"/>
        </w:rPr>
        <w:t>z dnia 18 marca 2008 r.  o</w:t>
      </w:r>
      <w:r w:rsidRPr="009A4EE7">
        <w:rPr>
          <w:rFonts w:ascii="Times New Roman" w:hAnsi="Times New Roman" w:cs="Times New Roman"/>
          <w:bCs/>
          <w:sz w:val="24"/>
          <w:szCs w:val="24"/>
        </w:rPr>
        <w:t xml:space="preserve"> zasadach uznawania kwalifikacji zawodowych nabytych w państwach </w:t>
      </w:r>
      <w:r w:rsidRPr="009A4EE7">
        <w:rPr>
          <w:rFonts w:ascii="Times New Roman" w:hAnsi="Times New Roman" w:cs="Times New Roman"/>
          <w:bCs/>
          <w:sz w:val="24"/>
          <w:szCs w:val="24"/>
        </w:rPr>
        <w:lastRenderedPageBreak/>
        <w:t xml:space="preserve">członkowskich Unii Europejskiej </w:t>
      </w:r>
      <w:r w:rsidRPr="009A4EE7">
        <w:rPr>
          <w:rFonts w:ascii="Times New Roman" w:hAnsi="Times New Roman" w:cs="Times New Roman"/>
          <w:sz w:val="24"/>
          <w:szCs w:val="24"/>
        </w:rPr>
        <w:t>(Dz.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p>
    <w:p w:rsidR="002F4D90" w:rsidRPr="009A4EE7" w:rsidRDefault="002F4D90" w:rsidP="002F4D90">
      <w:pPr>
        <w:widowControl w:val="0"/>
        <w:autoSpaceDE w:val="0"/>
        <w:autoSpaceDN w:val="0"/>
        <w:adjustRightInd w:val="0"/>
        <w:spacing w:line="276" w:lineRule="auto"/>
        <w:ind w:left="1276" w:hanging="567"/>
        <w:jc w:val="both"/>
        <w:rPr>
          <w:rFonts w:ascii="Times New Roman" w:hAnsi="Times New Roman" w:cs="Times New Roman"/>
          <w:bCs/>
          <w:iCs/>
          <w:sz w:val="24"/>
          <w:szCs w:val="24"/>
        </w:rPr>
      </w:pPr>
      <w:r w:rsidRPr="009A4EE7">
        <w:rPr>
          <w:rFonts w:ascii="Times New Roman" w:hAnsi="Times New Roman" w:cs="Times New Roman"/>
          <w:sz w:val="24"/>
          <w:szCs w:val="24"/>
        </w:rPr>
        <w:t>9.4.3</w:t>
      </w:r>
      <w:r w:rsidRPr="009A4EE7">
        <w:rPr>
          <w:rFonts w:ascii="Times New Roman" w:hAnsi="Times New Roman" w:cs="Times New Roman"/>
          <w:sz w:val="24"/>
          <w:szCs w:val="24"/>
        </w:rPr>
        <w:tab/>
        <w:t xml:space="preserve"> sytuacji ekonomicznej lub finansowej.</w:t>
      </w:r>
    </w:p>
    <w:p w:rsidR="002F4D90" w:rsidRPr="009A4EE7" w:rsidRDefault="00F42AE4" w:rsidP="00F42AE4">
      <w:pPr>
        <w:spacing w:after="240" w:line="276" w:lineRule="auto"/>
        <w:ind w:left="1276"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         Na potwierdzenie należy złożyć: oświadczenie zgodnie z założeniami w pkt. 9.3. – Zamawiający w tym zakresie nie stawia żadnych wymagań.</w:t>
      </w:r>
    </w:p>
    <w:p w:rsidR="002F4D90" w:rsidRPr="009A4EE7" w:rsidRDefault="002F4D90" w:rsidP="002F4D90">
      <w:pPr>
        <w:pStyle w:val="Bezodstpw"/>
        <w:spacing w:line="276" w:lineRule="auto"/>
        <w:rPr>
          <w:b/>
        </w:rPr>
      </w:pPr>
      <w:r w:rsidRPr="009A4EE7">
        <w:rPr>
          <w:b/>
        </w:rPr>
        <w:t xml:space="preserve">                        Uwaga 1</w:t>
      </w:r>
    </w:p>
    <w:p w:rsidR="002F4D90" w:rsidRPr="009A4EE7" w:rsidRDefault="002F4D90" w:rsidP="00D40C4A">
      <w:pPr>
        <w:pStyle w:val="Bezodstpw"/>
        <w:numPr>
          <w:ilvl w:val="0"/>
          <w:numId w:val="30"/>
        </w:numPr>
        <w:spacing w:line="276" w:lineRule="auto"/>
        <w:ind w:left="1276"/>
      </w:pPr>
      <w:r w:rsidRPr="009A4EE7">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F4D90" w:rsidRPr="009A4EE7" w:rsidRDefault="002F4D90" w:rsidP="00D40C4A">
      <w:pPr>
        <w:pStyle w:val="Bezodstpw"/>
        <w:numPr>
          <w:ilvl w:val="0"/>
          <w:numId w:val="30"/>
        </w:numPr>
        <w:spacing w:line="276" w:lineRule="auto"/>
        <w:ind w:left="1276"/>
      </w:pPr>
      <w:r w:rsidRPr="009A4EE7">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F4D90" w:rsidRPr="009A4EE7" w:rsidRDefault="002F4D90" w:rsidP="00D40C4A">
      <w:pPr>
        <w:pStyle w:val="Bezodstpw"/>
        <w:numPr>
          <w:ilvl w:val="0"/>
          <w:numId w:val="30"/>
        </w:numPr>
        <w:spacing w:line="276" w:lineRule="auto"/>
        <w:ind w:left="1276"/>
      </w:pPr>
      <w:r w:rsidRPr="009A4EE7">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2F4D90" w:rsidRPr="009A4EE7" w:rsidRDefault="002F4D90" w:rsidP="00D40C4A">
      <w:pPr>
        <w:pStyle w:val="Bezodstpw"/>
        <w:numPr>
          <w:ilvl w:val="0"/>
          <w:numId w:val="31"/>
        </w:numPr>
        <w:spacing w:line="276" w:lineRule="auto"/>
        <w:ind w:left="1418" w:hanging="425"/>
      </w:pPr>
      <w:r w:rsidRPr="009A4EE7">
        <w:t>zakres dostępnych wykonawcy zasobów innego podmiotu;</w:t>
      </w:r>
    </w:p>
    <w:p w:rsidR="002F4D90" w:rsidRPr="009A4EE7" w:rsidRDefault="002F4D90" w:rsidP="00D40C4A">
      <w:pPr>
        <w:pStyle w:val="Bezodstpw"/>
        <w:numPr>
          <w:ilvl w:val="0"/>
          <w:numId w:val="31"/>
        </w:numPr>
        <w:spacing w:line="276" w:lineRule="auto"/>
        <w:ind w:left="1418" w:hanging="425"/>
      </w:pPr>
      <w:r w:rsidRPr="009A4EE7">
        <w:t xml:space="preserve">sposób wykorzystania zasobów innego podmiotu, przez wykonawcę, przy  wykonywaniu zamówienia publicznego; </w:t>
      </w:r>
    </w:p>
    <w:p w:rsidR="002F4D90" w:rsidRPr="009A4EE7" w:rsidRDefault="002F4D90" w:rsidP="00D40C4A">
      <w:pPr>
        <w:pStyle w:val="Bezodstpw"/>
        <w:numPr>
          <w:ilvl w:val="0"/>
          <w:numId w:val="31"/>
        </w:numPr>
        <w:spacing w:line="276" w:lineRule="auto"/>
        <w:ind w:left="1418" w:hanging="425"/>
      </w:pPr>
      <w:r w:rsidRPr="009A4EE7">
        <w:t xml:space="preserve">zakres i okres udziału innego podmiotu przy wykonywaniu zamówienia publicznego; </w:t>
      </w:r>
    </w:p>
    <w:p w:rsidR="002F4D90" w:rsidRPr="009A4EE7" w:rsidRDefault="002F4D90" w:rsidP="00D40C4A">
      <w:pPr>
        <w:pStyle w:val="Bezodstpw"/>
        <w:numPr>
          <w:ilvl w:val="0"/>
          <w:numId w:val="31"/>
        </w:numPr>
        <w:spacing w:line="276" w:lineRule="auto"/>
        <w:ind w:left="1418" w:hanging="425"/>
      </w:pPr>
      <w:r w:rsidRPr="009A4EE7">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2F4D90" w:rsidRPr="00A15FA7" w:rsidRDefault="002F4D90" w:rsidP="00A15FA7">
      <w:pPr>
        <w:pStyle w:val="Bezodstpw"/>
        <w:numPr>
          <w:ilvl w:val="0"/>
          <w:numId w:val="31"/>
        </w:numPr>
        <w:spacing w:line="276" w:lineRule="auto"/>
        <w:ind w:left="1418" w:hanging="425"/>
      </w:pPr>
      <w:r w:rsidRPr="009A4EE7">
        <w:t xml:space="preserve">Wykonawcy, który polega na zasobach innych podmiotów składa na wezwanie Zamawiającego dokumenty o których mowa w pkt. 9.4.4, w odniesieniu do tych podmiotów. </w:t>
      </w:r>
    </w:p>
    <w:p w:rsidR="002F4D90" w:rsidRPr="009A4EE7" w:rsidRDefault="002F4D90" w:rsidP="00D40C4A">
      <w:pPr>
        <w:widowControl w:val="0"/>
        <w:numPr>
          <w:ilvl w:val="2"/>
          <w:numId w:val="28"/>
        </w:numPr>
        <w:autoSpaceDE w:val="0"/>
        <w:autoSpaceDN w:val="0"/>
        <w:adjustRightInd w:val="0"/>
        <w:spacing w:after="120" w:line="276" w:lineRule="auto"/>
        <w:rPr>
          <w:rFonts w:ascii="Times New Roman" w:hAnsi="Times New Roman" w:cs="Times New Roman"/>
          <w:b/>
          <w:bCs/>
          <w:i/>
          <w:iCs/>
          <w:sz w:val="24"/>
          <w:szCs w:val="24"/>
        </w:rPr>
      </w:pPr>
      <w:r w:rsidRPr="009A4EE7">
        <w:rPr>
          <w:rFonts w:ascii="Times New Roman" w:hAnsi="Times New Roman" w:cs="Times New Roman"/>
          <w:b/>
          <w:bCs/>
          <w:iCs/>
          <w:sz w:val="24"/>
          <w:szCs w:val="24"/>
        </w:rPr>
        <w:t>braku podstaw wykluczenia.</w:t>
      </w:r>
    </w:p>
    <w:p w:rsidR="002F4D90" w:rsidRPr="009A4EE7" w:rsidRDefault="002F4D90" w:rsidP="002F4D90">
      <w:pPr>
        <w:widowControl w:val="0"/>
        <w:autoSpaceDE w:val="0"/>
        <w:spacing w:after="120" w:line="276" w:lineRule="auto"/>
        <w:ind w:left="1418"/>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o których mowa w art. 24 ust. 1 ustawy, wykonawca złoży oświadczenie o braku podstaw wykluczenia oraz przedłoży na potwierdzenie następujące dokumenty;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 xml:space="preserve">odpisu z właściwego rejestru lub z centralnej ewidencji i informacji o działalności </w:t>
      </w:r>
      <w:r w:rsidRPr="009A4EE7">
        <w:rPr>
          <w:rFonts w:ascii="Times New Roman" w:hAnsi="Times New Roman" w:cs="Times New Roman"/>
          <w:sz w:val="24"/>
          <w:szCs w:val="24"/>
        </w:rPr>
        <w:lastRenderedPageBreak/>
        <w:t>gospodarczej, jeżeli odrębne przepisy wymagają wpisu do rejestru lub ewidencji, w celu wykazania braku podstaw do wykluczenia na podstawie art. 24 ust. 5 pkt.1 ustawy;</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właściwego urzędu skarbowego potwierdzającego, że wykonawca  nie zalega z opłacaniem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F4D90" w:rsidRPr="009A4EE7" w:rsidRDefault="002F4D90" w:rsidP="00D40C4A">
      <w:pPr>
        <w:widowControl w:val="0"/>
        <w:numPr>
          <w:ilvl w:val="0"/>
          <w:numId w:val="27"/>
        </w:numPr>
        <w:suppressAutoHyphens/>
        <w:autoSpaceDE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zaświadczenia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9A4EE7">
        <w:rPr>
          <w:rFonts w:ascii="Times New Roman" w:hAnsi="Times New Roman" w:cs="Times New Roman"/>
          <w:b/>
          <w:sz w:val="24"/>
          <w:szCs w:val="24"/>
        </w:rPr>
        <w:t xml:space="preserve"> </w:t>
      </w:r>
    </w:p>
    <w:p w:rsidR="002F4D90" w:rsidRPr="009A4EE7" w:rsidRDefault="002F4D90" w:rsidP="00D40C4A">
      <w:pPr>
        <w:numPr>
          <w:ilvl w:val="2"/>
          <w:numId w:val="28"/>
        </w:numPr>
        <w:suppressAutoHyphens/>
        <w:autoSpaceDE w:val="0"/>
        <w:autoSpaceDN w:val="0"/>
        <w:adjustRightInd w:val="0"/>
        <w:spacing w:after="120" w:line="276" w:lineRule="auto"/>
        <w:ind w:left="1418" w:hanging="709"/>
        <w:jc w:val="both"/>
        <w:rPr>
          <w:rFonts w:ascii="Times New Roman" w:hAnsi="Times New Roman" w:cs="Times New Roman"/>
          <w:sz w:val="24"/>
          <w:szCs w:val="24"/>
        </w:rPr>
      </w:pPr>
      <w:r w:rsidRPr="009A4EE7">
        <w:rPr>
          <w:rFonts w:ascii="Times New Roman" w:hAnsi="Times New Roman" w:cs="Times New Roman"/>
          <w:b/>
          <w:sz w:val="24"/>
          <w:szCs w:val="24"/>
        </w:rPr>
        <w:t>Jeżeli wykonawca ma siedzibę lub miejsce zamieszkania poza terytorium Rzeczypospolitej Polskiej</w:t>
      </w:r>
      <w:r w:rsidRPr="009A4EE7">
        <w:rPr>
          <w:rFonts w:ascii="Times New Roman" w:hAnsi="Times New Roman" w:cs="Times New Roman"/>
          <w:sz w:val="24"/>
          <w:szCs w:val="24"/>
        </w:rPr>
        <w:t xml:space="preserve"> zamiast dokumentów, o których mowa powyżej w pkt. 9.4.4, składa odpowiednio, że:</w:t>
      </w:r>
    </w:p>
    <w:p w:rsidR="002F4D90" w:rsidRPr="009A4EE7" w:rsidRDefault="002F4D90" w:rsidP="00D40C4A">
      <w:pPr>
        <w:numPr>
          <w:ilvl w:val="0"/>
          <w:numId w:val="29"/>
        </w:numPr>
        <w:autoSpaceDE w:val="0"/>
        <w:autoSpaceDN w:val="0"/>
        <w:adjustRightInd w:val="0"/>
        <w:spacing w:after="0" w:line="276" w:lineRule="auto"/>
        <w:ind w:left="1418" w:hanging="2"/>
        <w:jc w:val="both"/>
        <w:rPr>
          <w:rFonts w:ascii="Times New Roman" w:hAnsi="Times New Roman" w:cs="Times New Roman"/>
          <w:sz w:val="24"/>
          <w:szCs w:val="24"/>
        </w:rPr>
      </w:pPr>
      <w:r w:rsidRPr="009A4EE7">
        <w:rPr>
          <w:rFonts w:ascii="Times New Roman" w:hAnsi="Times New Roman" w:cs="Times New Roman"/>
          <w:sz w:val="24"/>
          <w:szCs w:val="24"/>
        </w:rPr>
        <w:t>nie zalega z opłacaniem podatków, opłat, składek na ubezpieczenie społeczne lub</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zdrowotne albo że zawarł porozumienie z właściwym organem w sprawie spłat</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tych należności wraz z ewentualnymi odsetkami lub grzywnami, w szczególności</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uzyskał przewidziane prawem zwolnienie, odroczenie lub rozłożenie na raty</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zaległych płatności lub wstrzymanie w całości wykonania decyzji właściwego</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organu</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nie otwarto jego likwidacji ani nie ogłoszono upadłości,</w:t>
      </w:r>
    </w:p>
    <w:p w:rsidR="002F4D90" w:rsidRPr="00A15FA7" w:rsidRDefault="002F4D90" w:rsidP="00A15FA7">
      <w:pPr>
        <w:numPr>
          <w:ilvl w:val="0"/>
          <w:numId w:val="29"/>
        </w:numPr>
        <w:autoSpaceDE w:val="0"/>
        <w:autoSpaceDN w:val="0"/>
        <w:adjustRightInd w:val="0"/>
        <w:spacing w:after="0" w:line="276" w:lineRule="auto"/>
        <w:ind w:left="1418" w:hanging="284"/>
        <w:jc w:val="both"/>
        <w:rPr>
          <w:rFonts w:ascii="Times New Roman" w:hAnsi="Times New Roman" w:cs="Times New Roman"/>
          <w:sz w:val="24"/>
          <w:szCs w:val="24"/>
        </w:rPr>
      </w:pPr>
      <w:r w:rsidRPr="009A4EE7">
        <w:rPr>
          <w:rFonts w:ascii="Times New Roman" w:hAnsi="Times New Roman" w:cs="Times New Roman"/>
          <w:sz w:val="24"/>
          <w:szCs w:val="24"/>
        </w:rPr>
        <w:t>Dokumenty, o których mowa powyżej w pkt. a) powinny być wystawione nie wcześniej niż 3 miesiące przed upływem terminu składania ofert, a w pkt. b) powinny być wystawione nie wcześniej niż 6 miesięcy przed upływem terminu składania ofert.</w:t>
      </w:r>
    </w:p>
    <w:p w:rsidR="002F4D90" w:rsidRPr="009A4EE7" w:rsidRDefault="002F4D90" w:rsidP="00D40C4A">
      <w:pPr>
        <w:numPr>
          <w:ilvl w:val="0"/>
          <w:numId w:val="29"/>
        </w:numPr>
        <w:autoSpaceDE w:val="0"/>
        <w:autoSpaceDN w:val="0"/>
        <w:adjustRightInd w:val="0"/>
        <w:spacing w:after="0" w:line="276" w:lineRule="auto"/>
        <w:ind w:left="1418" w:hanging="2"/>
        <w:rPr>
          <w:rFonts w:ascii="Times New Roman" w:hAnsi="Times New Roman" w:cs="Times New Roman"/>
          <w:sz w:val="24"/>
          <w:szCs w:val="24"/>
        </w:rPr>
      </w:pPr>
      <w:r w:rsidRPr="009A4EE7">
        <w:rPr>
          <w:rFonts w:ascii="Times New Roman" w:hAnsi="Times New Roman" w:cs="Times New Roman"/>
          <w:sz w:val="24"/>
          <w:szCs w:val="24"/>
        </w:rPr>
        <w:t>Jeżeli w kraju, w którym wykonawca ma siedzibę lub miejsce zamieszkania lub w</w:t>
      </w:r>
      <w:r w:rsidR="00F025B7" w:rsidRPr="009A4EE7">
        <w:rPr>
          <w:rFonts w:ascii="Times New Roman" w:hAnsi="Times New Roman" w:cs="Times New Roman"/>
          <w:sz w:val="24"/>
          <w:szCs w:val="24"/>
        </w:rPr>
        <w:t xml:space="preserve"> </w:t>
      </w:r>
      <w:r w:rsidRPr="009A4EE7">
        <w:rPr>
          <w:rFonts w:ascii="Times New Roman" w:hAnsi="Times New Roman" w:cs="Times New Roman"/>
          <w:sz w:val="24"/>
          <w:szCs w:val="24"/>
        </w:rPr>
        <w:t>kraju, w którym miejsce zamieszkania mają osoby, których dotyczą dokumenty, wskazane nie wydaje się dokumentów, o których mowa w pkt. a) i b),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w:t>
      </w:r>
    </w:p>
    <w:p w:rsidR="002F4D90" w:rsidRPr="009A4EE7" w:rsidRDefault="002F4D90" w:rsidP="002F4D90">
      <w:pPr>
        <w:autoSpaceDE w:val="0"/>
        <w:autoSpaceDN w:val="0"/>
        <w:adjustRightInd w:val="0"/>
        <w:spacing w:line="276" w:lineRule="auto"/>
        <w:ind w:left="1418" w:hanging="2"/>
        <w:jc w:val="both"/>
        <w:rPr>
          <w:rFonts w:ascii="Times New Roman" w:hAnsi="Times New Roman" w:cs="Times New Roman"/>
          <w:sz w:val="24"/>
          <w:szCs w:val="24"/>
        </w:rPr>
      </w:pPr>
    </w:p>
    <w:p w:rsidR="002F4D90" w:rsidRPr="009A4EE7" w:rsidRDefault="002F4D90" w:rsidP="002F4D90">
      <w:pPr>
        <w:autoSpaceDE w:val="0"/>
        <w:autoSpaceDN w:val="0"/>
        <w:adjustRightInd w:val="0"/>
        <w:spacing w:line="276" w:lineRule="auto"/>
        <w:ind w:left="1418" w:hanging="709"/>
        <w:jc w:val="both"/>
        <w:rPr>
          <w:rFonts w:ascii="Times New Roman" w:hAnsi="Times New Roman" w:cs="Times New Roman"/>
          <w:sz w:val="24"/>
          <w:szCs w:val="24"/>
        </w:rPr>
      </w:pPr>
      <w:r w:rsidRPr="009A4EE7">
        <w:rPr>
          <w:rFonts w:ascii="Times New Roman" w:hAnsi="Times New Roman" w:cs="Times New Roman"/>
          <w:sz w:val="24"/>
          <w:szCs w:val="24"/>
        </w:rPr>
        <w:lastRenderedPageBreak/>
        <w:t xml:space="preserve">9.4.6  W celu potwierdzenia braku podstaw do wykluczenia wykonawcy z postępowania, o których mowa w art. 24 ust. 1 pkt 23 ustawy, </w:t>
      </w:r>
      <w:r w:rsidRPr="009A4EE7">
        <w:rPr>
          <w:rFonts w:ascii="Times New Roman" w:hAnsi="Times New Roman" w:cs="Times New Roman"/>
          <w:b/>
          <w:sz w:val="24"/>
          <w:szCs w:val="24"/>
        </w:rPr>
        <w:t xml:space="preserve">wykonawca w terminie 3 dni </w:t>
      </w:r>
      <w:r w:rsidRPr="009A4EE7">
        <w:rPr>
          <w:rFonts w:ascii="Times New Roman" w:hAnsi="Times New Roman" w:cs="Times New Roman"/>
          <w:sz w:val="24"/>
          <w:szCs w:val="24"/>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2F4D90" w:rsidRPr="009A4EE7" w:rsidRDefault="002F4D90" w:rsidP="002F4D90">
      <w:pPr>
        <w:autoSpaceDE w:val="0"/>
        <w:autoSpaceDN w:val="0"/>
        <w:adjustRightInd w:val="0"/>
        <w:spacing w:after="120" w:line="276" w:lineRule="auto"/>
        <w:ind w:left="850"/>
        <w:jc w:val="both"/>
        <w:rPr>
          <w:rFonts w:ascii="Times New Roman" w:hAnsi="Times New Roman" w:cs="Times New Roman"/>
          <w:b/>
          <w:sz w:val="24"/>
          <w:szCs w:val="24"/>
        </w:rPr>
      </w:pPr>
    </w:p>
    <w:p w:rsidR="002F4D90" w:rsidRPr="009A4EE7" w:rsidRDefault="00F025B7" w:rsidP="00D40C4A">
      <w:pPr>
        <w:numPr>
          <w:ilvl w:val="1"/>
          <w:numId w:val="24"/>
        </w:numPr>
        <w:suppressAutoHyphens/>
        <w:spacing w:after="0" w:line="276" w:lineRule="auto"/>
        <w:jc w:val="both"/>
        <w:rPr>
          <w:rFonts w:ascii="Times New Roman" w:hAnsi="Times New Roman" w:cs="Times New Roman"/>
          <w:b/>
          <w:sz w:val="24"/>
          <w:szCs w:val="24"/>
        </w:rPr>
      </w:pPr>
      <w:r w:rsidRPr="009A4EE7">
        <w:rPr>
          <w:rFonts w:ascii="Times New Roman" w:hAnsi="Times New Roman" w:cs="Times New Roman"/>
          <w:b/>
          <w:sz w:val="24"/>
          <w:szCs w:val="24"/>
        </w:rPr>
        <w:t xml:space="preserve">. </w:t>
      </w:r>
      <w:r w:rsidR="002F4D90" w:rsidRPr="009A4EE7">
        <w:rPr>
          <w:rFonts w:ascii="Times New Roman" w:hAnsi="Times New Roman" w:cs="Times New Roman"/>
          <w:b/>
          <w:sz w:val="24"/>
          <w:szCs w:val="24"/>
        </w:rPr>
        <w:t>W przypadku wnoszenia oferty wspólnej przez dwa lub więcej podmioty gospodarcze (konsorcja/spółki cywilne) oferta musi spełniać wymagania określone w art. 23 ustawy Prawo zamówień publicznych, w tym:</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przypadku składania ofert przez podmioty występujące wspólnie, warunki podmiotowe o których mowa w pkt. 9.4.2 i 9.4.3 podlegają sumowaniu.</w:t>
      </w:r>
    </w:p>
    <w:p w:rsidR="002F4D90" w:rsidRPr="009A4EE7" w:rsidRDefault="002F4D90" w:rsidP="00D40C4A">
      <w:pPr>
        <w:numPr>
          <w:ilvl w:val="2"/>
          <w:numId w:val="24"/>
        </w:numPr>
        <w:suppressAutoHyphens/>
        <w:spacing w:after="120" w:line="276" w:lineRule="auto"/>
        <w:ind w:left="1418" w:hanging="567"/>
        <w:jc w:val="both"/>
        <w:rPr>
          <w:rFonts w:ascii="Times New Roman" w:hAnsi="Times New Roman" w:cs="Times New Roman"/>
          <w:sz w:val="24"/>
          <w:szCs w:val="24"/>
        </w:rPr>
      </w:pPr>
      <w:r w:rsidRPr="009A4EE7">
        <w:rPr>
          <w:rFonts w:ascii="Times New Roman" w:hAnsi="Times New Roman" w:cs="Times New Roman"/>
          <w:sz w:val="24"/>
          <w:szCs w:val="24"/>
        </w:rPr>
        <w:t>W celu wykazania braku podstaw do wykluczenia z postępowania o udzielenie zamówienia w pkt. 9.4.4, 9.4.5 i 9.4.6 wymagane jest załączenie do oferty dokumentów dla każdego konsorcjanta oddzielnie.</w:t>
      </w: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Zamawiający dokona wstępnej oceny spełnienia wymaganych warunków Wykonawcy którego oferta została najwyżej oceniona na podstawie załączonego oświadczeń. Następnie w wyznaczonym terminie</w:t>
      </w:r>
      <w:r w:rsidRPr="009A4EE7">
        <w:rPr>
          <w:rFonts w:ascii="Times New Roman" w:hAnsi="Times New Roman" w:cs="Times New Roman"/>
          <w:b/>
          <w:bCs/>
          <w:sz w:val="24"/>
          <w:szCs w:val="24"/>
        </w:rPr>
        <w:t xml:space="preserve"> wezwie tego wykonawcę, do złożenia dokumentów potwierdzających informacje w złożonym oświadczeniu.</w:t>
      </w:r>
      <w:r w:rsidRPr="009A4EE7">
        <w:rPr>
          <w:rFonts w:ascii="Times New Roman" w:hAnsi="Times New Roman" w:cs="Times New Roman"/>
          <w:b/>
          <w:sz w:val="24"/>
          <w:szCs w:val="24"/>
        </w:rPr>
        <w:t xml:space="preserve"> </w:t>
      </w:r>
    </w:p>
    <w:p w:rsidR="002F4D90" w:rsidRPr="009A4EE7" w:rsidRDefault="002F4D90" w:rsidP="002F4D90">
      <w:pPr>
        <w:widowControl w:val="0"/>
        <w:suppressAutoHyphens/>
        <w:autoSpaceDE w:val="0"/>
        <w:spacing w:line="276" w:lineRule="auto"/>
        <w:ind w:left="709"/>
        <w:jc w:val="both"/>
        <w:rPr>
          <w:rFonts w:ascii="Times New Roman" w:hAnsi="Times New Roman" w:cs="Times New Roman"/>
          <w:b/>
          <w:sz w:val="24"/>
          <w:szCs w:val="24"/>
        </w:rPr>
      </w:pPr>
    </w:p>
    <w:p w:rsidR="002F4D90" w:rsidRPr="009A4EE7" w:rsidRDefault="002F4D90" w:rsidP="00D40C4A">
      <w:pPr>
        <w:widowControl w:val="0"/>
        <w:numPr>
          <w:ilvl w:val="1"/>
          <w:numId w:val="24"/>
        </w:numPr>
        <w:suppressAutoHyphens/>
        <w:autoSpaceDE w:val="0"/>
        <w:spacing w:after="0" w:line="276" w:lineRule="auto"/>
        <w:ind w:left="709" w:hanging="425"/>
        <w:jc w:val="both"/>
        <w:rPr>
          <w:rFonts w:ascii="Times New Roman" w:hAnsi="Times New Roman" w:cs="Times New Roman"/>
          <w:b/>
          <w:sz w:val="24"/>
          <w:szCs w:val="24"/>
        </w:rPr>
      </w:pPr>
      <w:r w:rsidRPr="009A4EE7">
        <w:rPr>
          <w:rFonts w:ascii="Times New Roman" w:hAnsi="Times New Roman" w:cs="Times New Roman"/>
          <w:b/>
          <w:sz w:val="24"/>
          <w:szCs w:val="24"/>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2F4D90" w:rsidRPr="00D40C4A" w:rsidRDefault="002F4D90" w:rsidP="002F4D90">
      <w:pPr>
        <w:pStyle w:val="Nagwek4"/>
        <w:tabs>
          <w:tab w:val="num" w:pos="426"/>
        </w:tabs>
        <w:spacing w:after="120" w:line="276" w:lineRule="auto"/>
        <w:ind w:left="426" w:hanging="426"/>
        <w:rPr>
          <w:rFonts w:ascii="Times New Roman" w:hAnsi="Times New Roman"/>
          <w:sz w:val="24"/>
          <w:szCs w:val="24"/>
        </w:rPr>
      </w:pPr>
      <w:r w:rsidRPr="009A4EE7">
        <w:rPr>
          <w:rFonts w:ascii="Times New Roman" w:hAnsi="Times New Roman"/>
          <w:sz w:val="24"/>
          <w:szCs w:val="24"/>
        </w:rPr>
        <w:t>10</w:t>
      </w:r>
      <w:r w:rsidRPr="009A4EE7">
        <w:rPr>
          <w:rFonts w:ascii="Times New Roman" w:hAnsi="Times New Roman"/>
          <w:sz w:val="24"/>
          <w:szCs w:val="24"/>
        </w:rPr>
        <w:tab/>
      </w:r>
      <w:r w:rsidRPr="00D40C4A">
        <w:rPr>
          <w:rFonts w:ascii="Times New Roman" w:hAnsi="Times New Roman"/>
          <w:sz w:val="24"/>
          <w:szCs w:val="24"/>
        </w:rPr>
        <w:t>Warunki wykluczające z udziału w postępowaniu.</w:t>
      </w:r>
    </w:p>
    <w:p w:rsidR="002F4D90" w:rsidRPr="009A4EE7" w:rsidRDefault="002F4D90" w:rsidP="002F4D90">
      <w:pPr>
        <w:pStyle w:val="pkt"/>
        <w:numPr>
          <w:ilvl w:val="1"/>
          <w:numId w:val="0"/>
        </w:numPr>
        <w:spacing w:before="0" w:after="120" w:line="276" w:lineRule="auto"/>
        <w:ind w:left="426"/>
      </w:pPr>
      <w:r w:rsidRPr="009A4EE7">
        <w:t>Z postępowania o udzielenie zamówienia wyklucza się wykonawców w przypadkach określonych w art. 24 ustawy Prawo zamówień publicznych.</w:t>
      </w:r>
    </w:p>
    <w:p w:rsidR="002F4D90" w:rsidRPr="00D40C4A" w:rsidRDefault="002F4D90" w:rsidP="002F4D90">
      <w:pPr>
        <w:pStyle w:val="Nagwek4"/>
        <w:tabs>
          <w:tab w:val="num" w:pos="360"/>
        </w:tabs>
        <w:spacing w:after="120" w:line="276" w:lineRule="auto"/>
        <w:ind w:left="360" w:hanging="360"/>
        <w:rPr>
          <w:rFonts w:ascii="Times New Roman" w:hAnsi="Times New Roman"/>
          <w:sz w:val="24"/>
          <w:szCs w:val="24"/>
        </w:rPr>
      </w:pPr>
      <w:r w:rsidRPr="009A4EE7">
        <w:rPr>
          <w:rFonts w:ascii="Times New Roman" w:hAnsi="Times New Roman"/>
          <w:sz w:val="24"/>
          <w:szCs w:val="24"/>
        </w:rPr>
        <w:t>11</w:t>
      </w:r>
      <w:r w:rsidRPr="009A4EE7">
        <w:rPr>
          <w:rFonts w:ascii="Times New Roman" w:hAnsi="Times New Roman"/>
          <w:sz w:val="24"/>
          <w:szCs w:val="24"/>
        </w:rPr>
        <w:tab/>
      </w:r>
      <w:r w:rsidRPr="00D40C4A">
        <w:rPr>
          <w:rFonts w:ascii="Times New Roman" w:hAnsi="Times New Roman"/>
          <w:sz w:val="24"/>
          <w:szCs w:val="24"/>
        </w:rPr>
        <w:t>Dodatkowe wymagania od Wykonawców.</w:t>
      </w:r>
    </w:p>
    <w:p w:rsidR="002F4D90" w:rsidRPr="009A4EE7" w:rsidRDefault="002F4D90" w:rsidP="00D40C4A">
      <w:pPr>
        <w:numPr>
          <w:ilvl w:val="0"/>
          <w:numId w:val="26"/>
        </w:numPr>
        <w:spacing w:after="120" w:line="276" w:lineRule="auto"/>
        <w:ind w:left="993" w:hanging="567"/>
        <w:jc w:val="both"/>
        <w:rPr>
          <w:rFonts w:ascii="Times New Roman" w:hAnsi="Times New Roman" w:cs="Times New Roman"/>
          <w:sz w:val="24"/>
          <w:szCs w:val="24"/>
        </w:rPr>
      </w:pPr>
      <w:r w:rsidRPr="00D40C4A">
        <w:rPr>
          <w:rFonts w:ascii="Times New Roman" w:hAnsi="Times New Roman" w:cs="Times New Roman"/>
          <w:sz w:val="24"/>
          <w:szCs w:val="24"/>
        </w:rPr>
        <w:t>Wykonawca, który zamierza powierzyć</w:t>
      </w:r>
      <w:r w:rsidRPr="009A4EE7">
        <w:rPr>
          <w:rFonts w:ascii="Times New Roman" w:hAnsi="Times New Roman" w:cs="Times New Roman"/>
          <w:sz w:val="24"/>
          <w:szCs w:val="24"/>
        </w:rPr>
        <w:t xml:space="preserve"> wykonanie części robót innej firmie (podwykonawcy) jest zobowiązany do: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lastRenderedPageBreak/>
        <w:t>11.1.1.</w:t>
      </w:r>
      <w:r w:rsidRPr="009A4EE7">
        <w:rPr>
          <w:rFonts w:ascii="Times New Roman" w:hAnsi="Times New Roman"/>
          <w:b w:val="0"/>
          <w:bCs w:val="0"/>
        </w:rPr>
        <w:tab/>
        <w:t>określenia w złożonej ofercie (na formularzu oferty – załącznik do SIWZ) informacji jaka część przedmiotu zamówienia będzie realizowana przez podwykonawców z podaniem jego danych jeżeli są znane.</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11.1.2.</w:t>
      </w:r>
      <w:r w:rsidRPr="009A4EE7">
        <w:rPr>
          <w:rFonts w:ascii="Times New Roman" w:hAnsi="Times New Roman"/>
          <w:b w:val="0"/>
          <w:bCs w:val="0"/>
        </w:rPr>
        <w:tab/>
        <w:t xml:space="preserve">wynagrodzenie za roboty budowlane wykonane za pośrednictwem podwykonawców i dalszych podwykonawców Zamawiający ureguluje na zasadach określonych w umowie.  </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11.1.3.</w:t>
      </w:r>
      <w:r w:rsidRPr="009A4EE7">
        <w:rPr>
          <w:rFonts w:ascii="Times New Roman" w:hAnsi="Times New Roman"/>
          <w:b w:val="0"/>
          <w:bCs w:val="0"/>
        </w:rPr>
        <w:tab/>
        <w:t>przy realizacji zamówienia z udziałem podwykonawcy zastosowanie mają przepisy art. 143a do 143d ustawy PZP.</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11.1.4.</w:t>
      </w:r>
      <w:r w:rsidRPr="009A4EE7">
        <w:rPr>
          <w:rFonts w:ascii="Times New Roman" w:hAnsi="Times New Roman"/>
          <w:b w:val="0"/>
          <w:bCs w:val="0"/>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eastAsia="Calibri" w:hAnsi="Times New Roman"/>
          <w:b w:val="0"/>
        </w:rPr>
      </w:pPr>
      <w:r w:rsidRPr="009A4EE7">
        <w:rPr>
          <w:rFonts w:ascii="Times New Roman" w:hAnsi="Times New Roman"/>
          <w:b w:val="0"/>
          <w:bCs w:val="0"/>
        </w:rPr>
        <w:t>11.1.5.</w:t>
      </w:r>
      <w:r w:rsidRPr="009A4EE7">
        <w:rPr>
          <w:rFonts w:ascii="Times New Roman" w:hAnsi="Times New Roman"/>
          <w:b w:val="0"/>
          <w:bCs w:val="0"/>
        </w:rPr>
        <w:tab/>
        <w:t xml:space="preserve">dla podwykonawców zgłoszonych </w:t>
      </w:r>
      <w:r w:rsidRPr="009A4EE7">
        <w:rPr>
          <w:rFonts w:ascii="Times New Roman" w:eastAsia="Calibri" w:hAnsi="Times New Roman"/>
          <w:b w:val="0"/>
        </w:rPr>
        <w:t>w trakcie realizacji zamówienia, zapisy pkt. 11.1.4 stosuje się odpowiednio.</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11.1.6.</w:t>
      </w:r>
      <w:r w:rsidRPr="009A4EE7">
        <w:rPr>
          <w:rFonts w:ascii="Times New Roman" w:hAnsi="Times New Roman"/>
          <w:b w:val="0"/>
          <w:bCs w:val="0"/>
        </w:rPr>
        <w:tab/>
        <w:t>jeżeli zamawiający stwierdzi, że wobec danego podwykonawcy zachodzą podstawy wykluczenia, wykonawca obowiązany jest zastąpić tego podwykonawcę lub zrezygnować z powierzenia wykonania części zamówienia podwykonawcy.</w:t>
      </w:r>
    </w:p>
    <w:p w:rsidR="002F4D90" w:rsidRPr="009A4EE7" w:rsidRDefault="002F4D90" w:rsidP="002F4D90">
      <w:pPr>
        <w:pStyle w:val="Tytu"/>
        <w:numPr>
          <w:ilvl w:val="2"/>
          <w:numId w:val="0"/>
        </w:numPr>
        <w:tabs>
          <w:tab w:val="num" w:pos="1843"/>
        </w:tabs>
        <w:spacing w:after="120" w:line="276" w:lineRule="auto"/>
        <w:ind w:left="1843" w:hanging="850"/>
        <w:jc w:val="both"/>
        <w:rPr>
          <w:rFonts w:ascii="Times New Roman" w:hAnsi="Times New Roman"/>
          <w:b w:val="0"/>
          <w:bCs w:val="0"/>
        </w:rPr>
      </w:pPr>
      <w:r w:rsidRPr="009A4EE7">
        <w:rPr>
          <w:rFonts w:ascii="Times New Roman" w:hAnsi="Times New Roman"/>
          <w:b w:val="0"/>
          <w:bCs w:val="0"/>
        </w:rPr>
        <w:t>11.1.7.</w:t>
      </w:r>
      <w:r w:rsidRPr="009A4EE7">
        <w:rPr>
          <w:rFonts w:ascii="Times New Roman" w:hAnsi="Times New Roman"/>
          <w:b w:val="0"/>
          <w:bCs w:val="0"/>
        </w:rPr>
        <w:tab/>
        <w:t>powierzenie wykonania części zamówienia podwykonawcom nie zwalnia wykonawcy z odpowiedzialności za należyte wykonanie tego zamówienia</w:t>
      </w:r>
    </w:p>
    <w:p w:rsidR="002F4D90" w:rsidRPr="009A4EE7" w:rsidRDefault="002F4D90" w:rsidP="002F4D90">
      <w:pPr>
        <w:pStyle w:val="Podtytu"/>
        <w:spacing w:after="240" w:line="276" w:lineRule="auto"/>
        <w:ind w:left="426"/>
        <w:jc w:val="both"/>
        <w:rPr>
          <w:sz w:val="24"/>
          <w:szCs w:val="24"/>
        </w:rPr>
      </w:pPr>
      <w:r w:rsidRPr="009A4EE7">
        <w:rPr>
          <w:b w:val="0"/>
          <w:sz w:val="24"/>
          <w:szCs w:val="24"/>
        </w:rPr>
        <w:t>11.2 Do SIWZ załączono istotne postanowienia umowy obowiązującej przy zgłaszaniu podwykonawców robót budowlanych (</w:t>
      </w:r>
      <w:r w:rsidRPr="00995F23">
        <w:rPr>
          <w:b w:val="0"/>
          <w:color w:val="000000" w:themeColor="text1"/>
          <w:sz w:val="24"/>
          <w:szCs w:val="24"/>
        </w:rPr>
        <w:t xml:space="preserve">załącznik nr 11 do SIWZ). </w:t>
      </w:r>
      <w:r w:rsidRPr="009A4EE7">
        <w:rPr>
          <w:b w:val="0"/>
          <w:sz w:val="24"/>
          <w:szCs w:val="24"/>
        </w:rPr>
        <w:t>Wykonawca przedkładając do akceptacji umowę z podwykonawcą jest uprawniony do wprowadzania zmian do istotnych postanowień w zakresie nieprzekraczającym zobowiązań wynikających z umowy podstawowej na realizowany przedmiot zamówienia.</w:t>
      </w:r>
    </w:p>
    <w:p w:rsidR="002F4D90" w:rsidRPr="00D40C4A" w:rsidRDefault="002F4D90" w:rsidP="002F4D90">
      <w:pPr>
        <w:tabs>
          <w:tab w:val="num" w:pos="426"/>
        </w:tabs>
        <w:spacing w:after="120" w:line="276" w:lineRule="auto"/>
        <w:ind w:left="993" w:hanging="993"/>
        <w:jc w:val="both"/>
        <w:rPr>
          <w:rFonts w:ascii="Times New Roman" w:hAnsi="Times New Roman" w:cs="Times New Roman"/>
          <w:b/>
          <w:sz w:val="24"/>
          <w:szCs w:val="24"/>
        </w:rPr>
      </w:pPr>
      <w:r w:rsidRPr="009A4EE7">
        <w:rPr>
          <w:rFonts w:ascii="Times New Roman" w:hAnsi="Times New Roman" w:cs="Times New Roman"/>
          <w:b/>
          <w:sz w:val="24"/>
          <w:szCs w:val="24"/>
        </w:rPr>
        <w:t>12</w:t>
      </w:r>
      <w:r w:rsidRPr="009A4EE7">
        <w:rPr>
          <w:rFonts w:ascii="Times New Roman" w:hAnsi="Times New Roman" w:cs="Times New Roman"/>
          <w:b/>
          <w:sz w:val="24"/>
          <w:szCs w:val="24"/>
        </w:rPr>
        <w:tab/>
      </w:r>
      <w:r w:rsidRPr="00D40C4A">
        <w:rPr>
          <w:rFonts w:ascii="Times New Roman" w:hAnsi="Times New Roman" w:cs="Times New Roman"/>
          <w:b/>
          <w:sz w:val="24"/>
          <w:szCs w:val="24"/>
        </w:rPr>
        <w:t>Informacje dotyczące warunków składania ofert</w:t>
      </w:r>
    </w:p>
    <w:p w:rsidR="002F4D90" w:rsidRPr="009A4EE7" w:rsidRDefault="002F4D90" w:rsidP="002F4D90">
      <w:pPr>
        <w:pStyle w:val="Tekstpodstawowy"/>
        <w:numPr>
          <w:ilvl w:val="1"/>
          <w:numId w:val="0"/>
        </w:numPr>
        <w:tabs>
          <w:tab w:val="num" w:pos="993"/>
        </w:tabs>
        <w:spacing w:after="120" w:line="276" w:lineRule="auto"/>
        <w:ind w:left="993" w:hanging="567"/>
        <w:jc w:val="left"/>
        <w:rPr>
          <w:rFonts w:ascii="Times New Roman" w:eastAsia="Times New Roman" w:hAnsi="Times New Roman"/>
          <w:smallCaps w:val="0"/>
          <w:sz w:val="24"/>
          <w:szCs w:val="24"/>
        </w:rPr>
      </w:pPr>
      <w:r w:rsidRPr="009A4EE7">
        <w:rPr>
          <w:rFonts w:ascii="Times New Roman" w:hAnsi="Times New Roman"/>
          <w:smallCaps w:val="0"/>
          <w:sz w:val="24"/>
          <w:szCs w:val="24"/>
        </w:rPr>
        <w:t>12.1.</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Niniejsza specyfikacja oraz wszystkie dokumenty do niej dołączone mogą być użyte jedynie w celu sporządzenia oferty.</w:t>
      </w:r>
    </w:p>
    <w:p w:rsidR="002F4D90" w:rsidRPr="009A4EE7" w:rsidRDefault="002F4D90" w:rsidP="002F4D90">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12.2.</w:t>
      </w:r>
      <w:r w:rsidRPr="009A4EE7">
        <w:rPr>
          <w:rFonts w:ascii="Times New Roman" w:eastAsia="Times New Roman" w:hAnsi="Times New Roman"/>
          <w:smallCaps w:val="0"/>
          <w:sz w:val="24"/>
          <w:szCs w:val="24"/>
        </w:rPr>
        <w:tab/>
        <w:t xml:space="preserve">Wykonawca przedstawia ofertę zgodnie z wymaganiami określonymi w niniejszej  specyfikacji.  </w:t>
      </w:r>
    </w:p>
    <w:p w:rsidR="002F4D90" w:rsidRPr="009A4EE7" w:rsidRDefault="002F4D90" w:rsidP="00F025B7">
      <w:pPr>
        <w:pStyle w:val="Tekstpodstawowy"/>
        <w:numPr>
          <w:ilvl w:val="1"/>
          <w:numId w:val="0"/>
        </w:numPr>
        <w:spacing w:after="120" w:line="276" w:lineRule="auto"/>
        <w:ind w:left="851" w:hanging="425"/>
        <w:jc w:val="both"/>
        <w:rPr>
          <w:rFonts w:ascii="Times New Roman" w:hAnsi="Times New Roman"/>
          <w:smallCaps w:val="0"/>
          <w:sz w:val="24"/>
          <w:szCs w:val="24"/>
        </w:rPr>
      </w:pPr>
      <w:r w:rsidRPr="009A4EE7">
        <w:rPr>
          <w:rFonts w:ascii="Times New Roman" w:hAnsi="Times New Roman"/>
          <w:smallCaps w:val="0"/>
          <w:sz w:val="24"/>
          <w:szCs w:val="24"/>
        </w:rPr>
        <w:t xml:space="preserve"> 12.3  </w:t>
      </w:r>
      <w:r w:rsidRPr="009A4EE7">
        <w:rPr>
          <w:rFonts w:ascii="Times New Roman" w:eastAsia="Times New Roman" w:hAnsi="Times New Roman"/>
          <w:smallCaps w:val="0"/>
          <w:sz w:val="24"/>
          <w:szCs w:val="24"/>
        </w:rPr>
        <w:t>Wykonawca ponosi wszystkie koszty związane z przygotowaniem i złożeniem oferty.</w:t>
      </w:r>
    </w:p>
    <w:p w:rsidR="00966C2D" w:rsidRPr="009A4EE7" w:rsidRDefault="00966C2D" w:rsidP="00966C2D">
      <w:pPr>
        <w:keepNext/>
        <w:tabs>
          <w:tab w:val="num" w:pos="360"/>
        </w:tabs>
        <w:spacing w:before="120" w:after="0" w:line="360" w:lineRule="auto"/>
        <w:ind w:left="426" w:hanging="426"/>
        <w:jc w:val="both"/>
        <w:outlineLvl w:val="3"/>
        <w:rPr>
          <w:rFonts w:ascii="Times New Roman" w:eastAsia="Times New Roman" w:hAnsi="Times New Roman" w:cs="Times New Roman"/>
          <w:b/>
          <w:sz w:val="24"/>
          <w:szCs w:val="24"/>
          <w:u w:val="single"/>
        </w:rPr>
      </w:pPr>
      <w:r w:rsidRPr="009A4EE7">
        <w:rPr>
          <w:rFonts w:ascii="Times New Roman" w:eastAsia="Times New Roman" w:hAnsi="Times New Roman" w:cs="Times New Roman"/>
          <w:b/>
          <w:sz w:val="24"/>
          <w:szCs w:val="24"/>
        </w:rPr>
        <w:t>13.</w:t>
      </w:r>
      <w:r w:rsidRPr="009A4EE7">
        <w:rPr>
          <w:rFonts w:ascii="Times New Roman" w:eastAsia="Times New Roman" w:hAnsi="Times New Roman" w:cs="Times New Roman"/>
          <w:b/>
          <w:sz w:val="24"/>
          <w:szCs w:val="24"/>
        </w:rPr>
        <w:tab/>
      </w:r>
      <w:r w:rsidRPr="009A4EE7">
        <w:rPr>
          <w:rFonts w:ascii="Times New Roman" w:eastAsia="Times New Roman" w:hAnsi="Times New Roman" w:cs="Times New Roman"/>
          <w:b/>
          <w:sz w:val="24"/>
          <w:szCs w:val="24"/>
        </w:rPr>
        <w:tab/>
        <w:t>Wykaz oświadczeń lub dokumentów, jakie mają dostarczyć Wykonawcy w celu potwierdzenia   spełnienia warunków udziału w postępowaniu.</w:t>
      </w:r>
    </w:p>
    <w:p w:rsidR="00966C2D" w:rsidRPr="009A4EE7" w:rsidRDefault="00966C2D"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sz w:val="24"/>
          <w:szCs w:val="24"/>
        </w:rPr>
      </w:pPr>
      <w:r w:rsidRPr="009A4EE7">
        <w:rPr>
          <w:rFonts w:ascii="Times New Roman" w:eastAsia="Times New Roman" w:hAnsi="Times New Roman" w:cs="Times New Roman"/>
          <w:sz w:val="24"/>
          <w:szCs w:val="24"/>
        </w:rPr>
        <w:t>13.1.</w:t>
      </w:r>
      <w:r w:rsidRPr="009A4EE7">
        <w:rPr>
          <w:rFonts w:ascii="Times New Roman" w:eastAsia="Times New Roman" w:hAnsi="Times New Roman" w:cs="Times New Roman"/>
          <w:sz w:val="24"/>
          <w:szCs w:val="24"/>
        </w:rPr>
        <w:tab/>
        <w:t xml:space="preserve">Oferta musi zawierać </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b/>
          <w:sz w:val="24"/>
          <w:szCs w:val="24"/>
        </w:rPr>
      </w:pPr>
      <w:r w:rsidRPr="009A4EE7">
        <w:rPr>
          <w:rFonts w:ascii="Times New Roman" w:eastAsia="Times New Roman" w:hAnsi="Times New Roman" w:cs="Times New Roman"/>
          <w:sz w:val="24"/>
          <w:szCs w:val="24"/>
        </w:rPr>
        <w:t xml:space="preserve">1. Oferta cenowa zgodna z załączonym drukiem „formularza oferty” – załącznik nr1 do SIWZ. Forma wynagrodzenia ustalona przez Zamawiającego za realizację przedmiotu </w:t>
      </w:r>
      <w:r w:rsidRPr="009A4EE7">
        <w:rPr>
          <w:rFonts w:ascii="Times New Roman" w:eastAsia="Times New Roman" w:hAnsi="Times New Roman" w:cs="Times New Roman"/>
          <w:sz w:val="24"/>
          <w:szCs w:val="24"/>
        </w:rPr>
        <w:lastRenderedPageBreak/>
        <w:t xml:space="preserve">zamówienia </w:t>
      </w:r>
      <w:r w:rsidRPr="009A4EE7">
        <w:rPr>
          <w:rFonts w:ascii="Times New Roman" w:eastAsia="Times New Roman" w:hAnsi="Times New Roman" w:cs="Times New Roman"/>
          <w:b/>
          <w:sz w:val="24"/>
          <w:szCs w:val="24"/>
        </w:rPr>
        <w:t>jest kosztorysowa</w:t>
      </w:r>
      <w:r w:rsidRPr="009A4EE7">
        <w:rPr>
          <w:rFonts w:ascii="Times New Roman" w:eastAsia="Times New Roman" w:hAnsi="Times New Roman" w:cs="Times New Roman"/>
          <w:sz w:val="24"/>
          <w:szCs w:val="24"/>
        </w:rPr>
        <w:t xml:space="preserve">. Przy dokonywaniu wyceny przedmiotu zamówienia należy uwzględnić łącznie wszystkie dane z analizy, dokumentacji projektowej, specyfikacji technicznej wykonania i odbioru robót budowlanych. </w:t>
      </w:r>
      <w:r w:rsidRPr="009A4EE7">
        <w:rPr>
          <w:rFonts w:ascii="Times New Roman" w:eastAsia="Times New Roman" w:hAnsi="Times New Roman" w:cs="Times New Roman"/>
          <w:b/>
          <w:sz w:val="24"/>
          <w:szCs w:val="24"/>
        </w:rPr>
        <w:t>Do oferty należy załączyć kosztorysy ofertowe opracowane metodą uproszczoną.</w:t>
      </w:r>
    </w:p>
    <w:p w:rsidR="00C366E2" w:rsidRPr="009A4EE7" w:rsidRDefault="00C366E2" w:rsidP="00966C2D">
      <w:pPr>
        <w:numPr>
          <w:ilvl w:val="1"/>
          <w:numId w:val="0"/>
        </w:numPr>
        <w:tabs>
          <w:tab w:val="num" w:pos="851"/>
          <w:tab w:val="left" w:pos="993"/>
        </w:tabs>
        <w:spacing w:before="120" w:after="120" w:line="360" w:lineRule="auto"/>
        <w:ind w:left="851" w:hanging="425"/>
        <w:jc w:val="both"/>
        <w:rPr>
          <w:rFonts w:ascii="Times New Roman" w:eastAsia="Times New Roman" w:hAnsi="Times New Roman" w:cs="Times New Roman"/>
          <w:color w:val="FF0000"/>
          <w:sz w:val="24"/>
          <w:szCs w:val="24"/>
        </w:rPr>
      </w:pPr>
      <w:r w:rsidRPr="009A4EE7">
        <w:rPr>
          <w:rFonts w:ascii="Times New Roman" w:eastAsia="Times New Roman" w:hAnsi="Times New Roman" w:cs="Times New Roman"/>
          <w:sz w:val="24"/>
          <w:szCs w:val="24"/>
        </w:rPr>
        <w:t>2.  Oświadczenie o</w:t>
      </w:r>
      <w:r w:rsidR="00D40C4A">
        <w:rPr>
          <w:rFonts w:ascii="Times New Roman" w:eastAsia="Times New Roman" w:hAnsi="Times New Roman" w:cs="Times New Roman"/>
          <w:sz w:val="24"/>
          <w:szCs w:val="24"/>
        </w:rPr>
        <w:t xml:space="preserve"> </w:t>
      </w:r>
      <w:r w:rsidRPr="009A4EE7">
        <w:rPr>
          <w:rFonts w:ascii="Times New Roman" w:eastAsia="Times New Roman" w:hAnsi="Times New Roman" w:cs="Times New Roman"/>
          <w:sz w:val="24"/>
          <w:szCs w:val="24"/>
        </w:rPr>
        <w:t xml:space="preserve">którym mowa w </w:t>
      </w:r>
      <w:r w:rsidRPr="00995F23">
        <w:rPr>
          <w:rFonts w:ascii="Times New Roman" w:eastAsia="Times New Roman" w:hAnsi="Times New Roman" w:cs="Times New Roman"/>
          <w:color w:val="000000" w:themeColor="text1"/>
          <w:sz w:val="24"/>
          <w:szCs w:val="24"/>
        </w:rPr>
        <w:t>pkt 9.2 ( załącznik nr 3 i 4 SIWZ</w:t>
      </w:r>
    </w:p>
    <w:p w:rsidR="00A57ADB" w:rsidRPr="00A57ADB" w:rsidRDefault="00A57ADB" w:rsidP="00A57ADB">
      <w:pPr>
        <w:ind w:left="709" w:hanging="709"/>
        <w:rPr>
          <w:rFonts w:ascii="Times New Roman" w:hAnsi="Times New Roman" w:cs="Times New Roman"/>
          <w:sz w:val="24"/>
          <w:szCs w:val="24"/>
        </w:rPr>
      </w:pPr>
      <w:r w:rsidRPr="009A4EE7">
        <w:rPr>
          <w:rFonts w:ascii="Times New Roman" w:hAnsi="Times New Roman" w:cs="Times New Roman"/>
          <w:sz w:val="24"/>
          <w:szCs w:val="24"/>
        </w:rPr>
        <w:t xml:space="preserve">          3. </w:t>
      </w:r>
      <w:r w:rsidRPr="00A57ADB">
        <w:rPr>
          <w:rFonts w:ascii="Times New Roman" w:hAnsi="Times New Roman" w:cs="Times New Roman"/>
          <w:sz w:val="24"/>
          <w:szCs w:val="24"/>
        </w:rPr>
        <w:t xml:space="preserve">Pełnomocnictwo - Jeżeli oferta wraz z oświadczeniami składana jest przez pełnomocnika należy do oferty załączyć pełnomocnictwo upoważniające pełnomocnika do tej czynności. </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4. </w:t>
      </w:r>
      <w:r w:rsidRPr="00A57ADB">
        <w:rPr>
          <w:rFonts w:ascii="Times New Roman" w:hAnsi="Times New Roman" w:cs="Times New Roman"/>
          <w:sz w:val="24"/>
          <w:szCs w:val="24"/>
        </w:rPr>
        <w:t>Oryginał wniesienia wadium jeżeli zabezpieczenie wadialne zostało wniesione w formie niepieniężnej</w:t>
      </w:r>
    </w:p>
    <w:p w:rsidR="00A57ADB" w:rsidRPr="00A57ADB" w:rsidRDefault="00A57ADB" w:rsidP="00A57ADB">
      <w:pPr>
        <w:ind w:left="851" w:hanging="851"/>
        <w:rPr>
          <w:rFonts w:ascii="Times New Roman" w:hAnsi="Times New Roman" w:cs="Times New Roman"/>
          <w:sz w:val="24"/>
          <w:szCs w:val="24"/>
        </w:rPr>
      </w:pPr>
      <w:r w:rsidRPr="009A4EE7">
        <w:rPr>
          <w:rFonts w:ascii="Times New Roman" w:hAnsi="Times New Roman" w:cs="Times New Roman"/>
          <w:sz w:val="24"/>
          <w:szCs w:val="24"/>
        </w:rPr>
        <w:t xml:space="preserve">            5. </w:t>
      </w:r>
      <w:r w:rsidRPr="00A57ADB">
        <w:rPr>
          <w:rFonts w:ascii="Times New Roman" w:hAnsi="Times New Roman" w:cs="Times New Roman"/>
          <w:sz w:val="24"/>
          <w:szCs w:val="24"/>
        </w:rPr>
        <w:t xml:space="preserve">Wykaz wykonanych robót potwierdzający opisany warunek wraz z dowodami </w:t>
      </w:r>
      <w:r w:rsidRPr="009A4EE7">
        <w:rPr>
          <w:rFonts w:ascii="Times New Roman" w:hAnsi="Times New Roman" w:cs="Times New Roman"/>
          <w:sz w:val="24"/>
          <w:szCs w:val="24"/>
        </w:rPr>
        <w:t xml:space="preserve"> </w:t>
      </w:r>
      <w:r w:rsidRPr="00A57ADB">
        <w:rPr>
          <w:rFonts w:ascii="Times New Roman" w:hAnsi="Times New Roman" w:cs="Times New Roman"/>
          <w:sz w:val="24"/>
          <w:szCs w:val="24"/>
        </w:rPr>
        <w:t xml:space="preserve">potwierdzającymi należyte wykonanie </w:t>
      </w:r>
      <w:r w:rsidRPr="00995F23">
        <w:rPr>
          <w:rFonts w:ascii="Times New Roman" w:hAnsi="Times New Roman" w:cs="Times New Roman"/>
          <w:color w:val="000000" w:themeColor="text1"/>
          <w:sz w:val="24"/>
          <w:szCs w:val="24"/>
        </w:rPr>
        <w:t xml:space="preserve">tych robót 9.4.2 a) - załącznik </w:t>
      </w:r>
      <w:r w:rsidRPr="00A57ADB">
        <w:rPr>
          <w:rFonts w:ascii="Times New Roman" w:hAnsi="Times New Roman" w:cs="Times New Roman"/>
          <w:sz w:val="24"/>
          <w:szCs w:val="24"/>
        </w:rPr>
        <w:t>nr 8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6. </w:t>
      </w:r>
      <w:r w:rsidRPr="00A57ADB">
        <w:rPr>
          <w:rFonts w:ascii="Times New Roman" w:hAnsi="Times New Roman" w:cs="Times New Roman"/>
          <w:sz w:val="24"/>
          <w:szCs w:val="24"/>
        </w:rPr>
        <w:t xml:space="preserve">Wykazu osób, które będą uczestniczyć w wykonywaniu zamówienia zgodnie z opisanym </w:t>
      </w:r>
      <w:r w:rsidRPr="00995F23">
        <w:rPr>
          <w:rFonts w:ascii="Times New Roman" w:hAnsi="Times New Roman" w:cs="Times New Roman"/>
          <w:color w:val="000000" w:themeColor="text1"/>
          <w:sz w:val="24"/>
          <w:szCs w:val="24"/>
        </w:rPr>
        <w:t>warunkiem 9.4.2 b) - załącznik nr 6 SIWZ</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7. </w:t>
      </w:r>
      <w:r w:rsidRPr="00A57ADB">
        <w:rPr>
          <w:rFonts w:ascii="Times New Roman" w:hAnsi="Times New Roman" w:cs="Times New Roman"/>
          <w:sz w:val="24"/>
          <w:szCs w:val="24"/>
        </w:rPr>
        <w:t xml:space="preserve">Informacji banku lub spółdzielczej kasy oszczędnościowo-kredytowej zgodnie z opisanym warunkiem </w:t>
      </w:r>
      <w:r w:rsidRPr="00995F23">
        <w:rPr>
          <w:rFonts w:ascii="Times New Roman" w:hAnsi="Times New Roman" w:cs="Times New Roman"/>
          <w:color w:val="000000" w:themeColor="text1"/>
          <w:sz w:val="24"/>
          <w:szCs w:val="24"/>
        </w:rPr>
        <w:t>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8. </w:t>
      </w:r>
      <w:r w:rsidRPr="00A57ADB">
        <w:rPr>
          <w:rFonts w:ascii="Times New Roman" w:hAnsi="Times New Roman" w:cs="Times New Roman"/>
          <w:sz w:val="24"/>
          <w:szCs w:val="24"/>
        </w:rPr>
        <w:t xml:space="preserve">Potwierdzenie, że wykonawca jest ubezpieczony od odpowiedzialności cywilnej zgodnie z </w:t>
      </w:r>
      <w:r w:rsidRPr="00995F23">
        <w:rPr>
          <w:rFonts w:ascii="Times New Roman" w:hAnsi="Times New Roman" w:cs="Times New Roman"/>
          <w:color w:val="000000" w:themeColor="text1"/>
          <w:sz w:val="24"/>
          <w:szCs w:val="24"/>
        </w:rPr>
        <w:t>opisanym warunkiem 9.4.3</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9. </w:t>
      </w:r>
      <w:r w:rsidRPr="00A57ADB">
        <w:rPr>
          <w:rFonts w:ascii="Times New Roman" w:hAnsi="Times New Roman" w:cs="Times New Roman"/>
          <w:sz w:val="24"/>
          <w:szCs w:val="24"/>
        </w:rPr>
        <w:t xml:space="preserve">odpisu z właściwego rejestru lub z centralnej ewidencji i informacji o działalności gospodarczej, zgodnie </w:t>
      </w:r>
      <w:r w:rsidRPr="00995F23">
        <w:rPr>
          <w:rFonts w:ascii="Times New Roman" w:hAnsi="Times New Roman" w:cs="Times New Roman"/>
          <w:color w:val="000000" w:themeColor="text1"/>
          <w:sz w:val="24"/>
          <w:szCs w:val="24"/>
        </w:rPr>
        <w:t>z opisem 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10. </w:t>
      </w:r>
      <w:r w:rsidRPr="00A57ADB">
        <w:rPr>
          <w:rFonts w:ascii="Times New Roman" w:hAnsi="Times New Roman" w:cs="Times New Roman"/>
          <w:sz w:val="24"/>
          <w:szCs w:val="24"/>
        </w:rPr>
        <w:t xml:space="preserve">zaświadczenia właściwego urzędu skarbowego zgodnie z opisem </w:t>
      </w:r>
      <w:r w:rsidRPr="00995F23">
        <w:rPr>
          <w:rFonts w:ascii="Times New Roman" w:hAnsi="Times New Roman" w:cs="Times New Roman"/>
          <w:color w:val="000000" w:themeColor="text1"/>
          <w:sz w:val="24"/>
          <w:szCs w:val="24"/>
        </w:rPr>
        <w:t>w pkt. 9.4.4.</w:t>
      </w:r>
    </w:p>
    <w:p w:rsidR="00A57ADB" w:rsidRPr="00995F23" w:rsidRDefault="00A57ADB" w:rsidP="00A57ADB">
      <w:pPr>
        <w:ind w:left="851"/>
        <w:rPr>
          <w:rFonts w:ascii="Times New Roman" w:hAnsi="Times New Roman" w:cs="Times New Roman"/>
          <w:color w:val="000000" w:themeColor="text1"/>
          <w:sz w:val="24"/>
          <w:szCs w:val="24"/>
        </w:rPr>
      </w:pPr>
      <w:r w:rsidRPr="009A4EE7">
        <w:rPr>
          <w:rFonts w:ascii="Times New Roman" w:hAnsi="Times New Roman" w:cs="Times New Roman"/>
          <w:sz w:val="24"/>
          <w:szCs w:val="24"/>
        </w:rPr>
        <w:t xml:space="preserve">11. </w:t>
      </w:r>
      <w:r w:rsidRPr="00A57ADB">
        <w:rPr>
          <w:rFonts w:ascii="Times New Roman" w:hAnsi="Times New Roman" w:cs="Times New Roman"/>
          <w:sz w:val="24"/>
          <w:szCs w:val="24"/>
        </w:rPr>
        <w:t xml:space="preserve">zaświadczenia Zakładu Ubezpieczeń Społecznych lub Kasy Rolniczego Ubezpieczenia Społecznego zgodnie z opisem </w:t>
      </w:r>
      <w:r w:rsidRPr="00995F23">
        <w:rPr>
          <w:rFonts w:ascii="Times New Roman" w:hAnsi="Times New Roman" w:cs="Times New Roman"/>
          <w:color w:val="000000" w:themeColor="text1"/>
          <w:sz w:val="24"/>
          <w:szCs w:val="24"/>
        </w:rPr>
        <w:t>w pkt. 9.4.4.</w:t>
      </w:r>
    </w:p>
    <w:p w:rsidR="00C366E2" w:rsidRPr="009A4EE7" w:rsidRDefault="00A57ADB" w:rsidP="00A57ADB">
      <w:pPr>
        <w:ind w:left="851"/>
        <w:rPr>
          <w:rFonts w:ascii="Times New Roman" w:hAnsi="Times New Roman" w:cs="Times New Roman"/>
          <w:sz w:val="24"/>
          <w:szCs w:val="24"/>
        </w:rPr>
      </w:pPr>
      <w:r w:rsidRPr="009A4EE7">
        <w:rPr>
          <w:rFonts w:ascii="Times New Roman" w:hAnsi="Times New Roman" w:cs="Times New Roman"/>
          <w:sz w:val="24"/>
          <w:szCs w:val="24"/>
        </w:rPr>
        <w:t xml:space="preserve">12. </w:t>
      </w:r>
      <w:r w:rsidRPr="00A57ADB">
        <w:rPr>
          <w:rFonts w:ascii="Times New Roman" w:hAnsi="Times New Roman" w:cs="Times New Roman"/>
          <w:sz w:val="24"/>
          <w:szCs w:val="24"/>
        </w:rPr>
        <w:t>Oświadczenie o niezaleganiu z opłaceniem podatków i opłat lokalnych, o których mowa w ustawie z dnia 12 stycznia 1991r. o podatkach i opłatach lokalnych (Dz. U. z 2016r. poz. 716)</w:t>
      </w:r>
    </w:p>
    <w:p w:rsidR="00A57ADB" w:rsidRPr="009A4EE7" w:rsidRDefault="00A57ADB" w:rsidP="00A57ADB">
      <w:pPr>
        <w:pStyle w:val="Tekstpodstawowy"/>
        <w:numPr>
          <w:ilvl w:val="1"/>
          <w:numId w:val="0"/>
        </w:numPr>
        <w:tabs>
          <w:tab w:val="num" w:pos="993"/>
        </w:tabs>
        <w:spacing w:before="120" w:after="120" w:line="276" w:lineRule="auto"/>
        <w:ind w:left="993" w:hanging="567"/>
        <w:jc w:val="both"/>
        <w:rPr>
          <w:rFonts w:ascii="Times New Roman" w:eastAsia="Times New Roman" w:hAnsi="Times New Roman"/>
          <w:smallCaps w:val="0"/>
          <w:sz w:val="24"/>
          <w:szCs w:val="24"/>
          <w:lang w:eastAsia="pl-PL"/>
        </w:rPr>
      </w:pPr>
      <w:r w:rsidRPr="009A4EE7">
        <w:rPr>
          <w:rFonts w:ascii="Times New Roman" w:hAnsi="Times New Roman"/>
          <w:smallCaps w:val="0"/>
          <w:sz w:val="24"/>
          <w:szCs w:val="24"/>
        </w:rPr>
        <w:t>13.2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lang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lang w:eastAsia="pl-PL"/>
        </w:rPr>
      </w:pPr>
      <w:r w:rsidRPr="009A4EE7">
        <w:rPr>
          <w:rFonts w:ascii="Times New Roman" w:eastAsia="Times New Roman" w:hAnsi="Times New Roman"/>
          <w:smallCaps w:val="0"/>
          <w:sz w:val="24"/>
          <w:szCs w:val="24"/>
          <w:lang w:eastAsia="pl-PL"/>
        </w:rPr>
        <w:t>13.3</w:t>
      </w:r>
      <w:r w:rsidRPr="009A4EE7">
        <w:rPr>
          <w:rFonts w:ascii="Times New Roman" w:eastAsia="Times New Roman" w:hAnsi="Times New Roman"/>
          <w:smallCaps w:val="0"/>
          <w:sz w:val="24"/>
          <w:szCs w:val="24"/>
          <w:lang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9A4EE7">
        <w:rPr>
          <w:rFonts w:ascii="Times New Roman" w:hAnsi="Times New Roman"/>
          <w:smallCaps w:val="0"/>
          <w:sz w:val="24"/>
          <w:szCs w:val="24"/>
        </w:rPr>
        <w:t>ponadto wraz z tymi dokumentami należy załączyć w formie opisowej, iż zastrzeżone informacje stanowią tajemnicę przedsiębiorstwa</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13.4</w:t>
      </w:r>
      <w:r w:rsidRPr="009A4EE7">
        <w:rPr>
          <w:rFonts w:ascii="Times New Roman" w:hAnsi="Times New Roman" w:cs="Times New Roman"/>
          <w:sz w:val="24"/>
          <w:szCs w:val="24"/>
        </w:rPr>
        <w:tab/>
        <w:t xml:space="preserve">Wszystkie dokumenty składane z ofertą i na wezwanie zamawiającego, oprócz pełnomocnictw, dokumentu potwierdzającego wniesienie zabezpieczenia wadialnego, oświadczenia o spełnianiu warunków udziału w postępowaniu i oświadczenia o braku </w:t>
      </w:r>
      <w:r w:rsidRPr="009A4EE7">
        <w:rPr>
          <w:rFonts w:ascii="Times New Roman" w:hAnsi="Times New Roman" w:cs="Times New Roman"/>
          <w:sz w:val="24"/>
          <w:szCs w:val="24"/>
        </w:rPr>
        <w:lastRenderedPageBreak/>
        <w:t xml:space="preserve">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 xml:space="preserve">Pełnomocnictwa dołączone do oferty muszą być złożone w formie oryginału lub kopii poświadczonej notarialnie.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 xml:space="preserve">Oświadczenie o spełnianiu warunków udziału w postępowaniu i oświadczenie o braku podstaw do wykluczenia oraz oświadczenie podmiotu trzeciego o udostępnieniu zasobów musi być złożone w formie oryginału. </w:t>
      </w:r>
    </w:p>
    <w:p w:rsidR="00A57ADB" w:rsidRPr="009A4EE7" w:rsidRDefault="00A57ADB" w:rsidP="00A57ADB">
      <w:pPr>
        <w:tabs>
          <w:tab w:val="left" w:pos="142"/>
        </w:tabs>
        <w:spacing w:after="120" w:line="276" w:lineRule="auto"/>
        <w:ind w:left="990" w:hanging="550"/>
        <w:jc w:val="both"/>
        <w:rPr>
          <w:rFonts w:ascii="Times New Roman" w:hAnsi="Times New Roman" w:cs="Times New Roman"/>
          <w:sz w:val="24"/>
          <w:szCs w:val="24"/>
        </w:rPr>
      </w:pPr>
      <w:r w:rsidRPr="009A4EE7">
        <w:rPr>
          <w:rFonts w:ascii="Times New Roman" w:hAnsi="Times New Roman" w:cs="Times New Roman"/>
          <w:sz w:val="24"/>
          <w:szCs w:val="24"/>
        </w:rPr>
        <w:tab/>
        <w:t>Dokument potwierdzający wniesienie zabezpieczenia wadialnego w formie nie pieniężnej musi być złożony w formie oryginału.</w:t>
      </w:r>
    </w:p>
    <w:p w:rsidR="00A57ADB" w:rsidRPr="009A4EE7" w:rsidRDefault="00A57ADB" w:rsidP="00A57ADB">
      <w:pPr>
        <w:pStyle w:val="Nagwek"/>
        <w:numPr>
          <w:ilvl w:val="1"/>
          <w:numId w:val="0"/>
        </w:numPr>
        <w:tabs>
          <w:tab w:val="clear" w:pos="4536"/>
          <w:tab w:val="clear" w:pos="9072"/>
          <w:tab w:val="num" w:pos="993"/>
        </w:tabs>
        <w:spacing w:before="120" w:line="276" w:lineRule="auto"/>
        <w:ind w:left="993" w:hanging="567"/>
        <w:jc w:val="both"/>
        <w:rPr>
          <w:lang w:eastAsia="pl-PL"/>
        </w:rPr>
      </w:pPr>
      <w:r w:rsidRPr="009A4EE7">
        <w:t>13.5</w:t>
      </w:r>
      <w:r w:rsidRPr="009A4EE7">
        <w:tab/>
      </w:r>
      <w:r w:rsidRPr="009A4EE7">
        <w:rPr>
          <w:lang w:eastAsia="pl-PL"/>
        </w:rPr>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A57ADB" w:rsidRPr="009A4EE7" w:rsidRDefault="00A57ADB" w:rsidP="00A57ADB">
      <w:pPr>
        <w:pStyle w:val="Nagwek4"/>
        <w:tabs>
          <w:tab w:val="num" w:pos="360"/>
        </w:tabs>
        <w:spacing w:after="120" w:line="276" w:lineRule="auto"/>
        <w:ind w:left="360" w:hanging="360"/>
        <w:rPr>
          <w:rFonts w:ascii="Times New Roman" w:hAnsi="Times New Roman"/>
          <w:sz w:val="24"/>
          <w:szCs w:val="24"/>
          <w:u w:val="single"/>
        </w:rPr>
      </w:pPr>
      <w:r w:rsidRPr="009A4EE7">
        <w:rPr>
          <w:rFonts w:ascii="Times New Roman" w:hAnsi="Times New Roman"/>
          <w:sz w:val="24"/>
          <w:szCs w:val="24"/>
        </w:rPr>
        <w:t>14</w:t>
      </w:r>
      <w:r w:rsidRPr="009A4EE7">
        <w:rPr>
          <w:rFonts w:ascii="Times New Roman" w:hAnsi="Times New Roman"/>
          <w:sz w:val="24"/>
          <w:szCs w:val="24"/>
        </w:rPr>
        <w:tab/>
      </w:r>
      <w:r w:rsidRPr="009A4EE7">
        <w:rPr>
          <w:rFonts w:ascii="Times New Roman" w:hAnsi="Times New Roman"/>
          <w:sz w:val="24"/>
          <w:szCs w:val="24"/>
          <w:u w:val="single"/>
        </w:rPr>
        <w:t>Informacja o sposobie porozumiewania się Zamawiającego z Wykonawcami oraz przekazywania oświadczeń i dokumentów.</w:t>
      </w:r>
    </w:p>
    <w:p w:rsidR="00A57ADB" w:rsidRPr="009A4EE7" w:rsidRDefault="00A57ADB" w:rsidP="00A57ADB">
      <w:pPr>
        <w:pStyle w:val="ust"/>
        <w:spacing w:before="0" w:after="120" w:line="276" w:lineRule="auto"/>
        <w:ind w:left="993" w:hanging="563"/>
      </w:pPr>
      <w:r w:rsidRPr="009A4EE7">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A57ADB" w:rsidRPr="009A4EE7" w:rsidRDefault="00A57ADB" w:rsidP="00A57ADB">
      <w:pPr>
        <w:pStyle w:val="ust"/>
        <w:tabs>
          <w:tab w:val="left" w:pos="851"/>
          <w:tab w:val="left" w:pos="993"/>
        </w:tabs>
        <w:spacing w:before="0" w:after="120" w:line="276" w:lineRule="auto"/>
        <w:ind w:firstLine="0"/>
      </w:pPr>
      <w:r w:rsidRPr="009A4EE7">
        <w:t>14.2 Postępowanie o udzielenie zamówienia prowadzi się w języku polskim.</w:t>
      </w:r>
      <w:r w:rsidRPr="009A4EE7">
        <w:tab/>
      </w:r>
      <w:r w:rsidRPr="009A4EE7">
        <w:tab/>
      </w:r>
      <w:r w:rsidRPr="009A4EE7">
        <w:tab/>
      </w:r>
      <w:r w:rsidRPr="009A4EE7">
        <w:tab/>
      </w:r>
    </w:p>
    <w:p w:rsidR="00A57ADB" w:rsidRPr="009A4EE7" w:rsidRDefault="00A57ADB" w:rsidP="00A57ADB">
      <w:pPr>
        <w:pStyle w:val="Tekstpodstawowy"/>
        <w:spacing w:before="120" w:after="120" w:line="276" w:lineRule="auto"/>
        <w:ind w:left="360" w:hanging="360"/>
        <w:jc w:val="left"/>
        <w:rPr>
          <w:rFonts w:ascii="Times New Roman" w:hAnsi="Times New Roman"/>
          <w:b/>
          <w:bCs/>
          <w:smallCaps w:val="0"/>
          <w:sz w:val="24"/>
          <w:szCs w:val="24"/>
          <w:u w:val="single"/>
        </w:rPr>
      </w:pPr>
      <w:r w:rsidRPr="009A4EE7">
        <w:rPr>
          <w:rFonts w:ascii="Times New Roman" w:hAnsi="Times New Roman"/>
          <w:b/>
          <w:bCs/>
          <w:smallCaps w:val="0"/>
          <w:sz w:val="24"/>
          <w:szCs w:val="24"/>
        </w:rPr>
        <w:t>15</w:t>
      </w:r>
      <w:r w:rsidRPr="009A4EE7">
        <w:rPr>
          <w:rFonts w:ascii="Times New Roman" w:hAnsi="Times New Roman"/>
          <w:b/>
          <w:bCs/>
          <w:smallCaps w:val="0"/>
          <w:sz w:val="24"/>
          <w:szCs w:val="24"/>
        </w:rPr>
        <w:tab/>
      </w:r>
      <w:r w:rsidRPr="009A4EE7">
        <w:rPr>
          <w:rFonts w:ascii="Times New Roman" w:hAnsi="Times New Roman"/>
          <w:b/>
          <w:bCs/>
          <w:smallCaps w:val="0"/>
          <w:sz w:val="24"/>
          <w:szCs w:val="24"/>
          <w:u w:val="single"/>
        </w:rPr>
        <w:t>Wskazanie osób uprawnionych do porozumiewania się z Wykonawcami.</w:t>
      </w:r>
    </w:p>
    <w:p w:rsidR="00A57ADB" w:rsidRPr="009A4EE7" w:rsidRDefault="00A57ADB" w:rsidP="00A57ADB">
      <w:pPr>
        <w:pStyle w:val="Zwykytekst"/>
        <w:spacing w:line="276" w:lineRule="auto"/>
        <w:ind w:left="993" w:hanging="567"/>
        <w:rPr>
          <w:rFonts w:ascii="Times New Roman" w:hAnsi="Times New Roman"/>
          <w:b/>
          <w:bCs/>
          <w:szCs w:val="24"/>
        </w:rPr>
      </w:pPr>
      <w:r w:rsidRPr="009A4EE7">
        <w:rPr>
          <w:rFonts w:ascii="Times New Roman" w:hAnsi="Times New Roman"/>
          <w:szCs w:val="24"/>
        </w:rPr>
        <w:t>15.1</w:t>
      </w:r>
      <w:r w:rsidRPr="009A4EE7">
        <w:rPr>
          <w:rFonts w:ascii="Times New Roman" w:hAnsi="Times New Roman"/>
          <w:szCs w:val="24"/>
        </w:rPr>
        <w:tab/>
        <w:t>Osoby uprawnione do kontaktowania się z Wykonawcami:</w:t>
      </w:r>
      <w:r w:rsidRPr="009A4EE7">
        <w:rPr>
          <w:rFonts w:ascii="Times New Roman" w:hAnsi="Times New Roman"/>
          <w:b/>
          <w:bCs/>
          <w:szCs w:val="24"/>
        </w:rPr>
        <w:tab/>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sz w:val="24"/>
          <w:szCs w:val="24"/>
        </w:rPr>
        <w:t>Stefan Majcher –  tel. 41 2345432</w:t>
      </w:r>
    </w:p>
    <w:p w:rsidR="00A57ADB" w:rsidRPr="009A4EE7" w:rsidRDefault="00A57ADB" w:rsidP="00A57ADB">
      <w:pPr>
        <w:pStyle w:val="Zwykytekst"/>
        <w:spacing w:line="276" w:lineRule="auto"/>
        <w:ind w:left="993" w:hanging="567"/>
        <w:rPr>
          <w:rFonts w:ascii="Times New Roman" w:hAnsi="Times New Roman"/>
          <w:szCs w:val="24"/>
        </w:rPr>
      </w:pPr>
    </w:p>
    <w:p w:rsidR="00A57ADB" w:rsidRPr="009A4EE7" w:rsidRDefault="00A57ADB" w:rsidP="00A57ADB">
      <w:pPr>
        <w:spacing w:after="120" w:line="276" w:lineRule="auto"/>
        <w:ind w:left="993" w:hanging="567"/>
        <w:jc w:val="both"/>
        <w:rPr>
          <w:rFonts w:ascii="Times New Roman" w:hAnsi="Times New Roman" w:cs="Times New Roman"/>
          <w:b/>
          <w:i/>
          <w:sz w:val="24"/>
          <w:szCs w:val="24"/>
        </w:rPr>
      </w:pPr>
      <w:r w:rsidRPr="009A4EE7">
        <w:rPr>
          <w:rFonts w:ascii="Times New Roman" w:hAnsi="Times New Roman" w:cs="Times New Roman"/>
          <w:sz w:val="24"/>
          <w:szCs w:val="24"/>
        </w:rPr>
        <w:t>15.2</w:t>
      </w:r>
      <w:r w:rsidRPr="009A4EE7">
        <w:rPr>
          <w:rFonts w:ascii="Times New Roman" w:hAnsi="Times New Roman" w:cs="Times New Roman"/>
          <w:sz w:val="24"/>
          <w:szCs w:val="24"/>
        </w:rPr>
        <w:tab/>
        <w:t xml:space="preserve">Dodatkowe informacje dotyczące zamówienia można otrzymać w godz. </w:t>
      </w:r>
      <w:r w:rsidRPr="009A4EE7">
        <w:rPr>
          <w:rFonts w:ascii="Times New Roman" w:hAnsi="Times New Roman" w:cs="Times New Roman"/>
          <w:bCs/>
          <w:sz w:val="24"/>
          <w:szCs w:val="24"/>
        </w:rPr>
        <w:t>od 08:00 do 15:00</w:t>
      </w:r>
      <w:r w:rsidRPr="009A4EE7">
        <w:rPr>
          <w:rFonts w:ascii="Times New Roman" w:hAnsi="Times New Roman" w:cs="Times New Roman"/>
          <w:sz w:val="24"/>
          <w:szCs w:val="24"/>
        </w:rPr>
        <w:t xml:space="preserve"> w siedzibie zamawiającego i prowadzącego postępowanie. W ramach informacji telefonicznych zamawiający i prowadzący postępowanie nie udziela informacji wyjaśniających zapisy SIWZ, telefonicznie udzielane są jedynie informacje o charakterze </w:t>
      </w:r>
      <w:r w:rsidRPr="009A4EE7">
        <w:rPr>
          <w:rFonts w:ascii="Times New Roman" w:hAnsi="Times New Roman" w:cs="Times New Roman"/>
          <w:sz w:val="24"/>
          <w:szCs w:val="24"/>
        </w:rPr>
        <w:lastRenderedPageBreak/>
        <w:t>organizacyjnym np.;  jak można zadać pytanie do prowadzonego postępowania, czy było zadane pytanie na określony temat i gdzie można znaleźć udzieloną odpowiedz.</w:t>
      </w:r>
    </w:p>
    <w:p w:rsidR="00A57ADB" w:rsidRPr="009A4EE7" w:rsidRDefault="00A57ADB" w:rsidP="00A57ADB">
      <w:pPr>
        <w:pStyle w:val="Nagwek4"/>
        <w:tabs>
          <w:tab w:val="num" w:pos="360"/>
        </w:tabs>
        <w:spacing w:before="120" w:line="276" w:lineRule="auto"/>
        <w:ind w:left="360" w:hanging="360"/>
        <w:rPr>
          <w:rFonts w:ascii="Times New Roman" w:hAnsi="Times New Roman"/>
          <w:sz w:val="24"/>
          <w:szCs w:val="24"/>
        </w:rPr>
      </w:pPr>
      <w:r w:rsidRPr="009A4EE7">
        <w:rPr>
          <w:rFonts w:ascii="Times New Roman" w:hAnsi="Times New Roman"/>
          <w:sz w:val="24"/>
          <w:szCs w:val="24"/>
        </w:rPr>
        <w:t>16.</w:t>
      </w:r>
      <w:r w:rsidRPr="009A4EE7">
        <w:rPr>
          <w:rFonts w:ascii="Times New Roman" w:hAnsi="Times New Roman"/>
          <w:sz w:val="24"/>
          <w:szCs w:val="24"/>
        </w:rPr>
        <w:tab/>
      </w:r>
      <w:r w:rsidRPr="009A4EE7">
        <w:rPr>
          <w:rFonts w:ascii="Times New Roman" w:hAnsi="Times New Roman"/>
          <w:sz w:val="24"/>
          <w:szCs w:val="24"/>
          <w:u w:val="single"/>
        </w:rPr>
        <w:t>Termin związania z ofertą.</w:t>
      </w:r>
    </w:p>
    <w:p w:rsidR="00A57ADB" w:rsidRPr="009A4EE7" w:rsidRDefault="00A57ADB" w:rsidP="00A57ADB">
      <w:pPr>
        <w:pStyle w:val="Nagwek4"/>
        <w:spacing w:before="120" w:line="276" w:lineRule="auto"/>
        <w:ind w:left="426"/>
        <w:rPr>
          <w:rFonts w:ascii="Times New Roman" w:hAnsi="Times New Roman"/>
          <w:b w:val="0"/>
          <w:bCs w:val="0"/>
          <w:sz w:val="24"/>
          <w:szCs w:val="24"/>
        </w:rPr>
      </w:pPr>
      <w:r w:rsidRPr="009A4EE7">
        <w:rPr>
          <w:rFonts w:ascii="Times New Roman" w:hAnsi="Times New Roman"/>
          <w:b w:val="0"/>
          <w:bCs w:val="0"/>
          <w:sz w:val="24"/>
          <w:szCs w:val="24"/>
        </w:rPr>
        <w:t xml:space="preserve">Termin związania ofertą </w:t>
      </w:r>
      <w:r w:rsidRPr="009A4EE7">
        <w:rPr>
          <w:rFonts w:ascii="Times New Roman" w:hAnsi="Times New Roman"/>
          <w:sz w:val="24"/>
          <w:szCs w:val="24"/>
        </w:rPr>
        <w:t>upływa po 30 dniach</w:t>
      </w:r>
      <w:r w:rsidRPr="009A4EE7">
        <w:rPr>
          <w:rFonts w:ascii="Times New Roman" w:hAnsi="Times New Roman"/>
          <w:b w:val="0"/>
          <w:bCs w:val="0"/>
          <w:sz w:val="24"/>
          <w:szCs w:val="24"/>
        </w:rPr>
        <w:t xml:space="preserve"> od daty terminu składania ofert.</w:t>
      </w:r>
    </w:p>
    <w:p w:rsidR="00A57ADB" w:rsidRPr="009A4EE7" w:rsidRDefault="00A57ADB" w:rsidP="004F6BD8">
      <w:pPr>
        <w:tabs>
          <w:tab w:val="num" w:pos="360"/>
        </w:tabs>
        <w:spacing w:line="276" w:lineRule="auto"/>
        <w:ind w:left="360" w:hanging="360"/>
        <w:rPr>
          <w:rFonts w:ascii="Times New Roman" w:hAnsi="Times New Roman" w:cs="Times New Roman"/>
          <w:b/>
          <w:sz w:val="24"/>
          <w:szCs w:val="24"/>
          <w:u w:val="single"/>
        </w:rPr>
      </w:pPr>
      <w:r w:rsidRPr="009A4EE7">
        <w:rPr>
          <w:rFonts w:ascii="Times New Roman" w:hAnsi="Times New Roman" w:cs="Times New Roman"/>
          <w:b/>
          <w:sz w:val="24"/>
          <w:szCs w:val="24"/>
        </w:rPr>
        <w:t>17.</w:t>
      </w:r>
      <w:r w:rsidRPr="009A4EE7">
        <w:rPr>
          <w:rFonts w:ascii="Times New Roman" w:hAnsi="Times New Roman" w:cs="Times New Roman"/>
          <w:b/>
          <w:sz w:val="24"/>
          <w:szCs w:val="24"/>
        </w:rPr>
        <w:tab/>
      </w:r>
      <w:r w:rsidRPr="009A4EE7">
        <w:rPr>
          <w:rFonts w:ascii="Times New Roman" w:hAnsi="Times New Roman" w:cs="Times New Roman"/>
          <w:b/>
          <w:sz w:val="24"/>
          <w:szCs w:val="24"/>
          <w:u w:val="single"/>
        </w:rPr>
        <w:t xml:space="preserve">Wymagania dotyczące wniesienia wadium </w:t>
      </w:r>
    </w:p>
    <w:p w:rsidR="00A57ADB" w:rsidRPr="009A4EE7" w:rsidRDefault="00A57ADB" w:rsidP="00A57ADB">
      <w:pPr>
        <w:spacing w:line="276" w:lineRule="auto"/>
        <w:ind w:left="993" w:hanging="567"/>
        <w:jc w:val="both"/>
        <w:rPr>
          <w:rFonts w:ascii="Times New Roman" w:hAnsi="Times New Roman" w:cs="Times New Roman"/>
          <w:b/>
          <w:sz w:val="24"/>
          <w:szCs w:val="24"/>
        </w:rPr>
      </w:pPr>
      <w:r w:rsidRPr="009A4EE7">
        <w:rPr>
          <w:rFonts w:ascii="Times New Roman" w:hAnsi="Times New Roman" w:cs="Times New Roman"/>
          <w:sz w:val="24"/>
          <w:szCs w:val="24"/>
        </w:rPr>
        <w:t xml:space="preserve">17.1 </w:t>
      </w:r>
      <w:r w:rsidRPr="009A4EE7">
        <w:rPr>
          <w:rFonts w:ascii="Times New Roman" w:hAnsi="Times New Roman" w:cs="Times New Roman"/>
          <w:b/>
          <w:sz w:val="24"/>
          <w:szCs w:val="24"/>
        </w:rPr>
        <w:t>Wadium w wysokości:</w:t>
      </w:r>
    </w:p>
    <w:p w:rsidR="00A57ADB" w:rsidRPr="009A4EE7" w:rsidRDefault="00EC3C2F" w:rsidP="00EC3C2F">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27970">
        <w:rPr>
          <w:rFonts w:ascii="Times New Roman" w:hAnsi="Times New Roman" w:cs="Times New Roman"/>
          <w:b/>
          <w:sz w:val="24"/>
          <w:szCs w:val="24"/>
        </w:rPr>
        <w:t xml:space="preserve"> </w:t>
      </w:r>
      <w:r>
        <w:rPr>
          <w:rFonts w:ascii="Times New Roman" w:hAnsi="Times New Roman" w:cs="Times New Roman"/>
          <w:b/>
          <w:sz w:val="24"/>
          <w:szCs w:val="24"/>
        </w:rPr>
        <w:t>5</w:t>
      </w:r>
      <w:r w:rsidR="00727970">
        <w:rPr>
          <w:rFonts w:ascii="Times New Roman" w:hAnsi="Times New Roman" w:cs="Times New Roman"/>
          <w:b/>
          <w:sz w:val="24"/>
          <w:szCs w:val="24"/>
        </w:rPr>
        <w:t>00</w:t>
      </w:r>
      <w:r w:rsidR="00A57ADB" w:rsidRPr="009A4EE7">
        <w:rPr>
          <w:rFonts w:ascii="Times New Roman" w:hAnsi="Times New Roman" w:cs="Times New Roman"/>
          <w:b/>
          <w:sz w:val="24"/>
          <w:szCs w:val="24"/>
        </w:rPr>
        <w:t>,00 PLN (</w:t>
      </w:r>
      <w:r>
        <w:rPr>
          <w:rFonts w:ascii="Times New Roman" w:hAnsi="Times New Roman" w:cs="Times New Roman"/>
          <w:b/>
          <w:sz w:val="24"/>
          <w:szCs w:val="24"/>
        </w:rPr>
        <w:t>jeden tysiąc pięćset</w:t>
      </w:r>
      <w:r w:rsidR="004F6BD8" w:rsidRPr="009A4EE7">
        <w:rPr>
          <w:rFonts w:ascii="Times New Roman" w:hAnsi="Times New Roman" w:cs="Times New Roman"/>
          <w:b/>
          <w:sz w:val="24"/>
          <w:szCs w:val="24"/>
        </w:rPr>
        <w:t xml:space="preserve"> złotych</w:t>
      </w:r>
      <w:r w:rsidR="00A57ADB" w:rsidRPr="009A4EE7">
        <w:rPr>
          <w:rFonts w:ascii="Times New Roman" w:hAnsi="Times New Roman" w:cs="Times New Roman"/>
          <w:b/>
          <w:sz w:val="24"/>
          <w:szCs w:val="24"/>
        </w:rPr>
        <w:t>)</w:t>
      </w:r>
    </w:p>
    <w:p w:rsidR="00A57ADB" w:rsidRPr="009A4EE7" w:rsidRDefault="00A57ADB" w:rsidP="00A57ADB">
      <w:pPr>
        <w:spacing w:line="276" w:lineRule="auto"/>
        <w:ind w:left="993"/>
        <w:jc w:val="both"/>
        <w:rPr>
          <w:rFonts w:ascii="Times New Roman" w:hAnsi="Times New Roman" w:cs="Times New Roman"/>
          <w:sz w:val="24"/>
          <w:szCs w:val="24"/>
        </w:rPr>
      </w:pPr>
      <w:r w:rsidRPr="009A4EE7">
        <w:rPr>
          <w:rFonts w:ascii="Times New Roman" w:hAnsi="Times New Roman" w:cs="Times New Roman"/>
          <w:b/>
          <w:sz w:val="24"/>
          <w:szCs w:val="24"/>
        </w:rPr>
        <w:t>- należy wnieść przed upływem terminu składania ofert.</w:t>
      </w:r>
    </w:p>
    <w:p w:rsidR="00A57ADB" w:rsidRPr="009A4EE7" w:rsidRDefault="00A57ADB" w:rsidP="00D40C4A">
      <w:pPr>
        <w:numPr>
          <w:ilvl w:val="1"/>
          <w:numId w:val="33"/>
        </w:numPr>
        <w:spacing w:after="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może być wnoszone w jednej lub kilku następujących formach:</w:t>
      </w:r>
    </w:p>
    <w:p w:rsidR="00A57ADB" w:rsidRPr="009A4EE7" w:rsidRDefault="00A57ADB" w:rsidP="00D40C4A">
      <w:pPr>
        <w:numPr>
          <w:ilvl w:val="2"/>
          <w:numId w:val="34"/>
        </w:numPr>
        <w:tabs>
          <w:tab w:val="num" w:pos="1440"/>
        </w:tabs>
        <w:spacing w:after="60" w:line="276" w:lineRule="auto"/>
        <w:ind w:left="1843" w:hanging="851"/>
        <w:rPr>
          <w:rFonts w:ascii="Times New Roman" w:hAnsi="Times New Roman" w:cs="Times New Roman"/>
          <w:sz w:val="24"/>
          <w:szCs w:val="24"/>
        </w:rPr>
      </w:pPr>
      <w:r w:rsidRPr="009A4EE7">
        <w:rPr>
          <w:rFonts w:ascii="Times New Roman" w:hAnsi="Times New Roman" w:cs="Times New Roman"/>
          <w:sz w:val="24"/>
          <w:szCs w:val="24"/>
        </w:rPr>
        <w:t xml:space="preserve">pieniądzu, </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bankowych;</w:t>
      </w:r>
    </w:p>
    <w:p w:rsidR="00A57ADB" w:rsidRPr="009A4EE7" w:rsidRDefault="00A57ADB" w:rsidP="00D40C4A">
      <w:pPr>
        <w:numPr>
          <w:ilvl w:val="2"/>
          <w:numId w:val="34"/>
        </w:numPr>
        <w:tabs>
          <w:tab w:val="num" w:pos="1440"/>
        </w:tabs>
        <w:spacing w:after="6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gwarancjach ubezpieczeniowych;</w:t>
      </w:r>
    </w:p>
    <w:p w:rsidR="00A57ADB" w:rsidRPr="009A4EE7" w:rsidRDefault="00A57ADB" w:rsidP="00D40C4A">
      <w:pPr>
        <w:numPr>
          <w:ilvl w:val="2"/>
          <w:numId w:val="34"/>
        </w:numPr>
        <w:tabs>
          <w:tab w:val="num" w:pos="1440"/>
        </w:tabs>
        <w:spacing w:after="120" w:line="276" w:lineRule="auto"/>
        <w:ind w:left="1843" w:hanging="851"/>
        <w:jc w:val="both"/>
        <w:rPr>
          <w:rFonts w:ascii="Times New Roman" w:hAnsi="Times New Roman" w:cs="Times New Roman"/>
          <w:sz w:val="24"/>
          <w:szCs w:val="24"/>
        </w:rPr>
      </w:pPr>
      <w:r w:rsidRPr="009A4EE7">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2014 r. poz. 1804 oraz z 2015 r. poz. 978 i 1240).</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 xml:space="preserve">Dowód wniesienia wadium w oryginale należy załączyć do oferty jeżeli wadium zostało wniesione w formie nie pieniężnej.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wnoszone w pieniądzu wpłaca się przelewem na rachunek bankowy:</w:t>
      </w:r>
    </w:p>
    <w:p w:rsidR="00A57ADB" w:rsidRPr="009A4EE7" w:rsidRDefault="004F6BD8" w:rsidP="00A57ADB">
      <w:pPr>
        <w:pStyle w:val="ust"/>
        <w:spacing w:before="120" w:after="120" w:line="276" w:lineRule="auto"/>
        <w:ind w:left="0" w:firstLine="0"/>
        <w:jc w:val="center"/>
        <w:rPr>
          <w:b/>
        </w:rPr>
      </w:pPr>
      <w:r w:rsidRPr="009A4EE7">
        <w:t xml:space="preserve">  Gminy Nowy Korczyn na konto w Banku Spółdzielczym w Kielcach Oddział w Nowym Korczynie  nr 45 8493 0004 0139 0200 0231 0010 .</w:t>
      </w:r>
      <w:r w:rsidRPr="009A4EE7">
        <w:br/>
      </w:r>
      <w:r w:rsidRPr="009A4EE7">
        <w:rPr>
          <w:b/>
        </w:rPr>
        <w:t>z dopiskiem Wad</w:t>
      </w:r>
      <w:r w:rsidR="00727970">
        <w:rPr>
          <w:b/>
        </w:rPr>
        <w:t>ium  nr postępowania ZITŚ.271.</w:t>
      </w:r>
      <w:r w:rsidR="00EC3C2F">
        <w:rPr>
          <w:b/>
        </w:rPr>
        <w:t>10</w:t>
      </w:r>
      <w:r w:rsidRPr="009A4EE7">
        <w:rPr>
          <w:b/>
        </w:rPr>
        <w:t xml:space="preserve">.2016 </w:t>
      </w:r>
    </w:p>
    <w:p w:rsidR="00A57ADB" w:rsidRPr="009A4EE7" w:rsidRDefault="00A57ADB" w:rsidP="00D40C4A">
      <w:pPr>
        <w:numPr>
          <w:ilvl w:val="1"/>
          <w:numId w:val="34"/>
        </w:numPr>
        <w:spacing w:after="120" w:line="276" w:lineRule="auto"/>
        <w:ind w:left="993" w:hanging="567"/>
        <w:rPr>
          <w:rFonts w:ascii="Times New Roman" w:hAnsi="Times New Roman" w:cs="Times New Roman"/>
          <w:sz w:val="24"/>
          <w:szCs w:val="24"/>
        </w:rPr>
      </w:pPr>
      <w:r w:rsidRPr="009A4EE7">
        <w:rPr>
          <w:rFonts w:ascii="Times New Roman" w:hAnsi="Times New Roman" w:cs="Times New Roman"/>
          <w:sz w:val="24"/>
          <w:szCs w:val="24"/>
        </w:rPr>
        <w:t>Wadium wniesione w pieniądzu zamawiający przechowuje na rachunku bankowym.</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zwraca niezwłocznie wadium, na wniosek wykonawcy, który wycofał ofertę przed upływem terminu składania ofert.</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A57ADB" w:rsidRPr="009A4EE7" w:rsidRDefault="00A57ADB" w:rsidP="00D40C4A">
      <w:pPr>
        <w:numPr>
          <w:ilvl w:val="1"/>
          <w:numId w:val="34"/>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 zatrzyma wadium wraz z odsetkami, jeżeli:</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Wykonawca, którego oferta zostanie wybrana odmówi podpisania umowy w sprawie zamówienia publicznego na warunkach określonych w ofercie;</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lastRenderedPageBreak/>
        <w:t>Wykonawca, którego oferta zostanie wybrana nie wniesie wymaganego zabezpieczenia należytego wykonania umowy;</w:t>
      </w:r>
    </w:p>
    <w:p w:rsidR="00A57ADB" w:rsidRPr="009A4EE7" w:rsidRDefault="00A57ADB" w:rsidP="00D40C4A">
      <w:pPr>
        <w:numPr>
          <w:ilvl w:val="2"/>
          <w:numId w:val="34"/>
        </w:numPr>
        <w:tabs>
          <w:tab w:val="num" w:pos="1440"/>
        </w:tabs>
        <w:spacing w:after="60" w:line="276" w:lineRule="auto"/>
        <w:ind w:left="1701" w:hanging="709"/>
        <w:jc w:val="both"/>
        <w:rPr>
          <w:rFonts w:ascii="Times New Roman" w:hAnsi="Times New Roman" w:cs="Times New Roman"/>
          <w:sz w:val="24"/>
          <w:szCs w:val="24"/>
        </w:rPr>
      </w:pPr>
      <w:r w:rsidRPr="009A4EE7">
        <w:rPr>
          <w:rFonts w:ascii="Times New Roman" w:hAnsi="Times New Roman" w:cs="Times New Roman"/>
          <w:bCs/>
          <w:sz w:val="24"/>
          <w:szCs w:val="24"/>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9A4EE7">
        <w:rPr>
          <w:rFonts w:ascii="Times New Roman" w:hAnsi="Times New Roman" w:cs="Times New Roman"/>
          <w:sz w:val="24"/>
          <w:szCs w:val="24"/>
        </w:rPr>
        <w:t>.</w:t>
      </w:r>
    </w:p>
    <w:p w:rsidR="00A57ADB" w:rsidRPr="009A4EE7" w:rsidRDefault="00A57ADB" w:rsidP="00D40C4A">
      <w:pPr>
        <w:numPr>
          <w:ilvl w:val="2"/>
          <w:numId w:val="34"/>
        </w:numPr>
        <w:tabs>
          <w:tab w:val="num" w:pos="1440"/>
        </w:tabs>
        <w:spacing w:after="120" w:line="276" w:lineRule="auto"/>
        <w:ind w:left="1701" w:hanging="709"/>
        <w:jc w:val="both"/>
        <w:rPr>
          <w:rFonts w:ascii="Times New Roman" w:hAnsi="Times New Roman" w:cs="Times New Roman"/>
          <w:sz w:val="24"/>
          <w:szCs w:val="24"/>
        </w:rPr>
      </w:pPr>
      <w:r w:rsidRPr="009A4EE7">
        <w:rPr>
          <w:rFonts w:ascii="Times New Roman" w:hAnsi="Times New Roman" w:cs="Times New Roman"/>
          <w:sz w:val="24"/>
          <w:szCs w:val="24"/>
        </w:rPr>
        <w:t>zawarcie umowy w sprawie zamówienia publicznego stanie się niemożliwe z przyczyn leżących po stronie Wykonawcy.</w:t>
      </w:r>
    </w:p>
    <w:p w:rsidR="00A57ADB" w:rsidRPr="009A4EE7" w:rsidRDefault="004F6BD8" w:rsidP="00D40C4A">
      <w:pPr>
        <w:numPr>
          <w:ilvl w:val="0"/>
          <w:numId w:val="32"/>
        </w:numPr>
        <w:spacing w:after="0" w:line="276" w:lineRule="auto"/>
        <w:ind w:left="426" w:firstLine="0"/>
        <w:rPr>
          <w:rFonts w:ascii="Times New Roman" w:hAnsi="Times New Roman" w:cs="Times New Roman"/>
          <w:b/>
          <w:sz w:val="24"/>
          <w:szCs w:val="24"/>
        </w:rPr>
      </w:pPr>
      <w:r w:rsidRPr="009A4EE7">
        <w:rPr>
          <w:rFonts w:ascii="Times New Roman" w:hAnsi="Times New Roman" w:cs="Times New Roman"/>
          <w:b/>
          <w:sz w:val="24"/>
          <w:szCs w:val="24"/>
        </w:rPr>
        <w:t xml:space="preserve">  </w:t>
      </w:r>
      <w:r w:rsidR="00A57ADB" w:rsidRPr="009A4EE7">
        <w:rPr>
          <w:rFonts w:ascii="Times New Roman" w:hAnsi="Times New Roman" w:cs="Times New Roman"/>
          <w:b/>
          <w:sz w:val="24"/>
          <w:szCs w:val="24"/>
        </w:rPr>
        <w:t>Zabezpieczenie należytego wykonania umowy;</w:t>
      </w:r>
    </w:p>
    <w:p w:rsidR="004F6BD8" w:rsidRPr="009A4EE7" w:rsidRDefault="00A57ADB" w:rsidP="00D40C4A">
      <w:pPr>
        <w:numPr>
          <w:ilvl w:val="0"/>
          <w:numId w:val="35"/>
        </w:numPr>
        <w:spacing w:after="120" w:line="276" w:lineRule="auto"/>
        <w:ind w:left="993" w:hanging="567"/>
        <w:jc w:val="both"/>
        <w:rPr>
          <w:rFonts w:ascii="Times New Roman" w:hAnsi="Times New Roman" w:cs="Times New Roman"/>
          <w:sz w:val="24"/>
          <w:szCs w:val="24"/>
        </w:rPr>
      </w:pPr>
      <w:r w:rsidRPr="009A4EE7">
        <w:rPr>
          <w:rFonts w:ascii="Times New Roman" w:hAnsi="Times New Roman" w:cs="Times New Roman"/>
          <w:sz w:val="24"/>
          <w:szCs w:val="24"/>
        </w:rPr>
        <w:t>Zamawiający</w:t>
      </w:r>
      <w:r w:rsidR="004F6BD8" w:rsidRPr="009A4EE7">
        <w:rPr>
          <w:rFonts w:ascii="Times New Roman" w:hAnsi="Times New Roman" w:cs="Times New Roman"/>
          <w:sz w:val="24"/>
          <w:szCs w:val="24"/>
        </w:rPr>
        <w:t xml:space="preserve"> nie będzie</w:t>
      </w:r>
      <w:r w:rsidRPr="009A4EE7">
        <w:rPr>
          <w:rFonts w:ascii="Times New Roman" w:hAnsi="Times New Roman" w:cs="Times New Roman"/>
          <w:sz w:val="24"/>
          <w:szCs w:val="24"/>
        </w:rPr>
        <w:t xml:space="preserve"> żądać  od Wykonawcy, którego oferta została wybrana jako najkorzystniejsza, wniesienia zabezpieczenia </w:t>
      </w:r>
    </w:p>
    <w:p w:rsidR="00A57ADB" w:rsidRPr="009A4EE7" w:rsidRDefault="00A57ADB" w:rsidP="004F6BD8">
      <w:pPr>
        <w:spacing w:after="120" w:line="276" w:lineRule="auto"/>
        <w:ind w:left="426"/>
        <w:rPr>
          <w:rFonts w:ascii="Times New Roman" w:hAnsi="Times New Roman" w:cs="Times New Roman"/>
          <w:sz w:val="24"/>
          <w:szCs w:val="24"/>
        </w:rPr>
      </w:pPr>
      <w:r w:rsidRPr="009A4EE7">
        <w:rPr>
          <w:rFonts w:ascii="Times New Roman" w:hAnsi="Times New Roman" w:cs="Times New Roman"/>
          <w:sz w:val="24"/>
          <w:szCs w:val="24"/>
        </w:rPr>
        <w:t>19.</w:t>
      </w:r>
      <w:r w:rsidRPr="009A4EE7">
        <w:rPr>
          <w:rFonts w:ascii="Times New Roman" w:hAnsi="Times New Roman" w:cs="Times New Roman"/>
          <w:sz w:val="24"/>
          <w:szCs w:val="24"/>
        </w:rPr>
        <w:tab/>
        <w:t>Opis sposobu przygotowania ofert.</w:t>
      </w:r>
    </w:p>
    <w:p w:rsidR="00A57ADB" w:rsidRPr="009A4EE7" w:rsidRDefault="00A57ADB" w:rsidP="00A57ADB">
      <w:pPr>
        <w:pStyle w:val="Tekstpodstawowy"/>
        <w:numPr>
          <w:ilvl w:val="1"/>
          <w:numId w:val="2"/>
        </w:numPr>
        <w:tabs>
          <w:tab w:val="num" w:pos="993"/>
        </w:tabs>
        <w:spacing w:after="120" w:line="276" w:lineRule="auto"/>
        <w:ind w:hanging="9"/>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 xml:space="preserve">Oferta musi być sporządzona w języku polskim, pod rygorem nieważności w formie pisemnej. </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Określenie przedmiotu zamówienia wraz z jego opisem z uwzględnieniem wymagań Zamawiającego, określonych w SIWZ.</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Ofertę należy złożyć w zamkniętej kopercie, zapieczętowanej w sposób gwarantujący zachowanie w poufności jej treści oraz zabezpieczającej jej nienaruszalność do terminu otwarcia ofert.</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Na kopercie oferty należy zamieścić następujące informacje:</w:t>
      </w:r>
    </w:p>
    <w:p w:rsidR="00727970" w:rsidRPr="00727970" w:rsidRDefault="00EC3C2F" w:rsidP="00727970">
      <w:pPr>
        <w:pStyle w:val="Akapitzlist"/>
        <w:numPr>
          <w:ilvl w:val="0"/>
          <w:numId w:val="2"/>
        </w:numPr>
        <w:spacing w:after="0" w:line="360" w:lineRule="auto"/>
        <w:rPr>
          <w:rFonts w:ascii="Times New Roman" w:eastAsia="Times New Roman" w:hAnsi="Times New Roman" w:cs="Times New Roman"/>
          <w:b/>
          <w:sz w:val="24"/>
          <w:szCs w:val="24"/>
          <w:lang w:eastAsia="pl-PL"/>
        </w:rPr>
      </w:pPr>
      <w:r w:rsidRPr="009A4EE7">
        <w:rPr>
          <w:rFonts w:ascii="Times New Roman" w:eastAsia="Calibri" w:hAnsi="Times New Roman" w:cs="Times New Roman"/>
          <w:b/>
          <w:sz w:val="24"/>
          <w:szCs w:val="24"/>
        </w:rPr>
        <w:t>Nazwa Zadania:</w:t>
      </w: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Remont drogi gminnej nr 353060T Nowy Korczyn – Grotniki Duże od km 0 + 000 do km 0 + 420</w:t>
      </w:r>
      <w:r>
        <w:rPr>
          <w:rFonts w:ascii="Times New Roman" w:eastAsia="Times New Roman" w:hAnsi="Times New Roman" w:cs="Times New Roman"/>
          <w:sz w:val="24"/>
          <w:szCs w:val="24"/>
        </w:rPr>
        <w:t xml:space="preserve">  </w:t>
      </w:r>
    </w:p>
    <w:p w:rsidR="00A57ADB" w:rsidRPr="00392C5B" w:rsidRDefault="00A57ADB" w:rsidP="00A57ADB">
      <w:pPr>
        <w:ind w:firstLine="708"/>
        <w:jc w:val="center"/>
        <w:rPr>
          <w:rFonts w:ascii="Times New Roman" w:hAnsi="Times New Roman" w:cs="Times New Roman"/>
          <w:b/>
          <w:bCs/>
          <w:smallCaps/>
          <w:sz w:val="24"/>
          <w:szCs w:val="24"/>
        </w:rPr>
      </w:pPr>
      <w:r w:rsidRPr="00392C5B">
        <w:rPr>
          <w:rFonts w:ascii="Times New Roman" w:hAnsi="Times New Roman" w:cs="Times New Roman"/>
          <w:b/>
          <w:bCs/>
          <w:smallCaps/>
          <w:sz w:val="24"/>
          <w:szCs w:val="24"/>
        </w:rPr>
        <w:t>„Nie otwierać przed </w:t>
      </w:r>
      <w:r w:rsidR="00040A62" w:rsidRPr="00392C5B">
        <w:rPr>
          <w:rFonts w:ascii="Times New Roman" w:hAnsi="Times New Roman" w:cs="Times New Roman"/>
          <w:b/>
          <w:bCs/>
          <w:smallCaps/>
          <w:sz w:val="24"/>
          <w:szCs w:val="24"/>
        </w:rPr>
        <w:t>1</w:t>
      </w:r>
      <w:r w:rsidR="00727970" w:rsidRPr="00392C5B">
        <w:rPr>
          <w:rFonts w:ascii="Times New Roman" w:hAnsi="Times New Roman" w:cs="Times New Roman"/>
          <w:b/>
          <w:bCs/>
          <w:smallCaps/>
          <w:sz w:val="24"/>
          <w:szCs w:val="24"/>
        </w:rPr>
        <w:t>1</w:t>
      </w:r>
      <w:r w:rsidRPr="00392C5B">
        <w:rPr>
          <w:rFonts w:ascii="Times New Roman" w:hAnsi="Times New Roman" w:cs="Times New Roman"/>
          <w:b/>
          <w:bCs/>
          <w:smallCaps/>
          <w:sz w:val="24"/>
          <w:szCs w:val="24"/>
        </w:rPr>
        <w:t>.10.2016 r. godz.</w:t>
      </w:r>
      <w:r w:rsidR="00EC3C2F">
        <w:rPr>
          <w:rFonts w:ascii="Times New Roman" w:hAnsi="Times New Roman" w:cs="Times New Roman"/>
          <w:b/>
          <w:bCs/>
          <w:smallCaps/>
          <w:sz w:val="24"/>
          <w:szCs w:val="24"/>
        </w:rPr>
        <w:t xml:space="preserve"> 10</w:t>
      </w:r>
      <w:r w:rsidRPr="00392C5B">
        <w:rPr>
          <w:rFonts w:ascii="Times New Roman" w:hAnsi="Times New Roman" w:cs="Times New Roman"/>
          <w:b/>
          <w:bCs/>
          <w:smallCaps/>
          <w:sz w:val="24"/>
          <w:szCs w:val="24"/>
        </w:rPr>
        <w:t>:15”.</w:t>
      </w:r>
    </w:p>
    <w:p w:rsidR="00A57ADB" w:rsidRPr="009A4EE7" w:rsidRDefault="00A57ADB" w:rsidP="00A57ADB">
      <w:pPr>
        <w:pStyle w:val="Tekstpodstawowy"/>
        <w:numPr>
          <w:ilvl w:val="1"/>
          <w:numId w:val="2"/>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A57ADB" w:rsidRPr="009A4EE7" w:rsidRDefault="00A57ADB" w:rsidP="00A57ADB">
      <w:pPr>
        <w:pStyle w:val="Nagwek4"/>
        <w:numPr>
          <w:ilvl w:val="0"/>
          <w:numId w:val="3"/>
        </w:numPr>
        <w:spacing w:before="120" w:after="120" w:line="276" w:lineRule="auto"/>
        <w:jc w:val="both"/>
        <w:rPr>
          <w:rFonts w:ascii="Times New Roman" w:hAnsi="Times New Roman"/>
          <w:sz w:val="24"/>
          <w:szCs w:val="24"/>
        </w:rPr>
      </w:pPr>
      <w:r w:rsidRPr="009A4EE7">
        <w:rPr>
          <w:rFonts w:ascii="Times New Roman" w:hAnsi="Times New Roman"/>
          <w:sz w:val="24"/>
          <w:szCs w:val="24"/>
          <w:u w:val="single"/>
        </w:rPr>
        <w:t>Miejsce i termin składania ofert.</w:t>
      </w:r>
    </w:p>
    <w:p w:rsidR="00A57ADB" w:rsidRPr="00392C5B" w:rsidRDefault="00A57ADB" w:rsidP="00A57ADB">
      <w:pPr>
        <w:pStyle w:val="Tekstpodstawowy"/>
        <w:numPr>
          <w:ilvl w:val="1"/>
          <w:numId w:val="4"/>
        </w:numPr>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 xml:space="preserve"> </w:t>
      </w:r>
      <w:r w:rsidRPr="009A4EE7">
        <w:rPr>
          <w:rFonts w:ascii="Times New Roman" w:eastAsia="Times New Roman" w:hAnsi="Times New Roman"/>
          <w:smallCaps w:val="0"/>
          <w:sz w:val="24"/>
          <w:szCs w:val="24"/>
        </w:rPr>
        <w:t>Ofertę należy złożyć w siedzibie Zamawiającego – (sekretariat), w terminie do dnia</w:t>
      </w:r>
      <w:r w:rsidRPr="009A4EE7">
        <w:rPr>
          <w:rFonts w:ascii="Times New Roman" w:hAnsi="Times New Roman"/>
          <w:smallCaps w:val="0"/>
          <w:sz w:val="24"/>
          <w:szCs w:val="24"/>
        </w:rPr>
        <w:t xml:space="preserve"> </w:t>
      </w:r>
      <w:r w:rsidR="00940BAA" w:rsidRPr="00392C5B">
        <w:rPr>
          <w:rFonts w:ascii="Times New Roman" w:hAnsi="Times New Roman"/>
          <w:b/>
          <w:smallCaps w:val="0"/>
          <w:sz w:val="24"/>
          <w:szCs w:val="24"/>
        </w:rPr>
        <w:t>1</w:t>
      </w:r>
      <w:r w:rsidR="00727970" w:rsidRPr="00392C5B">
        <w:rPr>
          <w:rFonts w:ascii="Times New Roman" w:hAnsi="Times New Roman"/>
          <w:b/>
          <w:smallCaps w:val="0"/>
          <w:sz w:val="24"/>
          <w:szCs w:val="24"/>
        </w:rPr>
        <w:t>1</w:t>
      </w:r>
      <w:r w:rsidRPr="00EC3C2F">
        <w:rPr>
          <w:rFonts w:ascii="Times New Roman" w:hAnsi="Times New Roman"/>
          <w:b/>
          <w:smallCaps w:val="0"/>
          <w:sz w:val="24"/>
          <w:szCs w:val="24"/>
        </w:rPr>
        <w:t>.10.2016</w:t>
      </w:r>
      <w:r w:rsidRPr="00EC3C2F">
        <w:rPr>
          <w:rFonts w:ascii="Times New Roman" w:eastAsia="Times New Roman" w:hAnsi="Times New Roman"/>
          <w:b/>
          <w:smallCaps w:val="0"/>
          <w:sz w:val="24"/>
          <w:szCs w:val="24"/>
        </w:rPr>
        <w:t xml:space="preserve">r. do godz. </w:t>
      </w:r>
      <w:r w:rsidR="00EC3C2F" w:rsidRPr="00EC3C2F">
        <w:rPr>
          <w:rFonts w:ascii="Times New Roman" w:eastAsia="Times New Roman" w:hAnsi="Times New Roman"/>
          <w:b/>
          <w:smallCaps w:val="0"/>
          <w:sz w:val="24"/>
          <w:szCs w:val="24"/>
        </w:rPr>
        <w:t>10</w:t>
      </w:r>
      <w:r w:rsidRPr="00EC3C2F">
        <w:rPr>
          <w:rFonts w:ascii="Times New Roman" w:eastAsia="Times New Roman" w:hAnsi="Times New Roman"/>
          <w:b/>
          <w:smallCaps w:val="0"/>
          <w:sz w:val="24"/>
          <w:szCs w:val="24"/>
        </w:rPr>
        <w:t>:00.</w:t>
      </w:r>
    </w:p>
    <w:p w:rsidR="00A57ADB" w:rsidRPr="009A4EE7" w:rsidRDefault="00A57ADB" w:rsidP="00A57ADB">
      <w:pPr>
        <w:pStyle w:val="Tekstpodstawowy"/>
        <w:tabs>
          <w:tab w:val="num" w:pos="2291"/>
        </w:tabs>
        <w:spacing w:after="120" w:line="276" w:lineRule="auto"/>
        <w:ind w:left="426"/>
        <w:jc w:val="both"/>
        <w:rPr>
          <w:rFonts w:ascii="Times New Roman" w:hAnsi="Times New Roman"/>
          <w:smallCaps w:val="0"/>
          <w:sz w:val="24"/>
          <w:szCs w:val="24"/>
        </w:rPr>
      </w:pPr>
      <w:r w:rsidRPr="009A4EE7">
        <w:rPr>
          <w:rFonts w:ascii="Times New Roman" w:eastAsia="Times New Roman" w:hAnsi="Times New Roman"/>
          <w:smallCaps w:val="0"/>
          <w:sz w:val="24"/>
          <w:szCs w:val="24"/>
        </w:rPr>
        <w:t>20.2. Oferta złożona po terminie zostanie zwrócona bez otwierania</w:t>
      </w:r>
      <w:r w:rsidRPr="009A4EE7">
        <w:rPr>
          <w:rFonts w:ascii="Times New Roman" w:hAnsi="Times New Roman"/>
          <w:smallCaps w:val="0"/>
          <w:sz w:val="24"/>
          <w:szCs w:val="24"/>
        </w:rPr>
        <w:t>.</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rPr>
      </w:pPr>
      <w:r w:rsidRPr="009A4EE7">
        <w:rPr>
          <w:rFonts w:ascii="Times New Roman" w:hAnsi="Times New Roman"/>
          <w:sz w:val="24"/>
          <w:szCs w:val="24"/>
          <w:u w:val="single"/>
        </w:rPr>
        <w:t>Miejsce i termin otwarcia ofert</w:t>
      </w:r>
    </w:p>
    <w:p w:rsidR="00A57ADB" w:rsidRPr="00392C5B"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b/>
          <w:smallCaps w:val="0"/>
          <w:sz w:val="24"/>
          <w:szCs w:val="24"/>
        </w:rPr>
      </w:pPr>
      <w:r w:rsidRPr="009A4EE7">
        <w:rPr>
          <w:rFonts w:ascii="Times New Roman" w:hAnsi="Times New Roman"/>
          <w:smallCaps w:val="0"/>
          <w:sz w:val="24"/>
          <w:szCs w:val="24"/>
        </w:rPr>
        <w:t>21.1</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Oferty zostaną otwarte w siedzibie zamawiającego w miejscu składania ofert w </w:t>
      </w:r>
      <w:r w:rsidRPr="009A4EE7">
        <w:rPr>
          <w:rFonts w:ascii="Times New Roman" w:eastAsia="Times New Roman" w:hAnsi="Times New Roman"/>
          <w:b/>
          <w:smallCaps w:val="0"/>
          <w:sz w:val="24"/>
          <w:szCs w:val="24"/>
        </w:rPr>
        <w:t xml:space="preserve">dniu </w:t>
      </w:r>
      <w:r w:rsidR="00940BAA" w:rsidRPr="00392C5B">
        <w:rPr>
          <w:rFonts w:ascii="Times New Roman" w:eastAsia="Times New Roman" w:hAnsi="Times New Roman"/>
          <w:b/>
          <w:smallCaps w:val="0"/>
          <w:sz w:val="24"/>
          <w:szCs w:val="24"/>
        </w:rPr>
        <w:t>1</w:t>
      </w:r>
      <w:r w:rsidR="00727970" w:rsidRPr="00392C5B">
        <w:rPr>
          <w:rFonts w:ascii="Times New Roman" w:eastAsia="Times New Roman" w:hAnsi="Times New Roman"/>
          <w:b/>
          <w:smallCaps w:val="0"/>
          <w:sz w:val="24"/>
          <w:szCs w:val="24"/>
        </w:rPr>
        <w:t>1</w:t>
      </w:r>
      <w:r w:rsidRPr="00392C5B">
        <w:rPr>
          <w:rFonts w:ascii="Times New Roman" w:eastAsia="Times New Roman" w:hAnsi="Times New Roman"/>
          <w:b/>
          <w:smallCaps w:val="0"/>
          <w:sz w:val="24"/>
          <w:szCs w:val="24"/>
        </w:rPr>
        <w:t>.10</w:t>
      </w:r>
      <w:r w:rsidRPr="00392C5B">
        <w:rPr>
          <w:rFonts w:ascii="Times New Roman" w:hAnsi="Times New Roman"/>
          <w:b/>
          <w:bCs/>
          <w:smallCaps w:val="0"/>
          <w:sz w:val="24"/>
          <w:szCs w:val="24"/>
        </w:rPr>
        <w:t xml:space="preserve">.2016 r. </w:t>
      </w:r>
      <w:r w:rsidRPr="00392C5B">
        <w:rPr>
          <w:rFonts w:ascii="Times New Roman" w:eastAsia="Times New Roman" w:hAnsi="Times New Roman"/>
          <w:b/>
          <w:smallCaps w:val="0"/>
          <w:sz w:val="24"/>
          <w:szCs w:val="24"/>
        </w:rPr>
        <w:t>godz.</w:t>
      </w:r>
      <w:r w:rsidR="00EC3C2F">
        <w:rPr>
          <w:rFonts w:ascii="Times New Roman" w:eastAsia="Times New Roman" w:hAnsi="Times New Roman"/>
          <w:b/>
          <w:smallCaps w:val="0"/>
          <w:sz w:val="24"/>
          <w:szCs w:val="24"/>
        </w:rPr>
        <w:t>10:</w:t>
      </w:r>
      <w:r w:rsidR="00940BAA" w:rsidRPr="00392C5B">
        <w:rPr>
          <w:rFonts w:ascii="Times New Roman" w:eastAsia="Times New Roman" w:hAnsi="Times New Roman"/>
          <w:b/>
          <w:smallCaps w:val="0"/>
          <w:sz w:val="24"/>
          <w:szCs w:val="24"/>
        </w:rPr>
        <w:t>15</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hAnsi="Times New Roman"/>
          <w:smallCaps w:val="0"/>
          <w:sz w:val="24"/>
          <w:szCs w:val="24"/>
        </w:rPr>
        <w:t>21.2</w:t>
      </w:r>
      <w:r w:rsidRPr="009A4EE7">
        <w:rPr>
          <w:rFonts w:ascii="Times New Roman" w:hAnsi="Times New Roman"/>
          <w:smallCaps w:val="0"/>
          <w:sz w:val="24"/>
          <w:szCs w:val="24"/>
        </w:rPr>
        <w:tab/>
      </w:r>
      <w:r w:rsidRPr="009A4EE7">
        <w:rPr>
          <w:rFonts w:ascii="Times New Roman" w:eastAsia="Times New Roman" w:hAnsi="Times New Roman"/>
          <w:smallCaps w:val="0"/>
          <w:sz w:val="24"/>
          <w:szCs w:val="24"/>
        </w:rPr>
        <w:t xml:space="preserve">Wykonawcy mogą uczestniczyć w publicznej sesji otwarcia ofert. </w:t>
      </w:r>
    </w:p>
    <w:p w:rsidR="00A57ADB" w:rsidRPr="009A4EE7" w:rsidRDefault="00A57ADB" w:rsidP="00A57ADB">
      <w:pPr>
        <w:pStyle w:val="Tekstpodstawowy"/>
        <w:numPr>
          <w:ilvl w:val="1"/>
          <w:numId w:val="0"/>
        </w:numPr>
        <w:tabs>
          <w:tab w:val="num" w:pos="993"/>
        </w:tabs>
        <w:spacing w:after="120" w:line="276" w:lineRule="auto"/>
        <w:ind w:left="993" w:hanging="567"/>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lastRenderedPageBreak/>
        <w:t>21.2</w:t>
      </w:r>
      <w:r w:rsidRPr="009A4EE7">
        <w:rPr>
          <w:rFonts w:ascii="Times New Roman" w:eastAsia="Times New Roman" w:hAnsi="Times New Roman"/>
          <w:smallCaps w:val="0"/>
          <w:sz w:val="24"/>
          <w:szCs w:val="24"/>
        </w:rPr>
        <w:tab/>
        <w:t>Niezwłocznie po otwarciu ofert zamawiający zamieści na stronie internetowej informacje dotyczące: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t>
      </w:r>
      <w:r w:rsidRPr="009A4EE7">
        <w:rPr>
          <w:rFonts w:ascii="Times New Roman" w:eastAsia="Times New Roman" w:hAnsi="Times New Roman"/>
          <w:smallCaps w:val="0"/>
          <w:sz w:val="24"/>
          <w:szCs w:val="24"/>
        </w:rPr>
        <w:tab/>
        <w:t>kwoty, jaką zamierza przeznaczyć na sfinansowanie zamówienia;</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t>
      </w:r>
      <w:r w:rsidRPr="009A4EE7">
        <w:rPr>
          <w:rFonts w:ascii="Times New Roman" w:eastAsia="Times New Roman" w:hAnsi="Times New Roman"/>
          <w:smallCaps w:val="0"/>
          <w:sz w:val="24"/>
          <w:szCs w:val="24"/>
        </w:rPr>
        <w:tab/>
        <w:t>firm oraz adresów wykonawców, którzy złożyli oferty w terminie;</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w:t>
      </w:r>
      <w:r w:rsidRPr="009A4EE7">
        <w:rPr>
          <w:rFonts w:ascii="Times New Roman" w:eastAsia="Times New Roman" w:hAnsi="Times New Roman"/>
          <w:smallCaps w:val="0"/>
          <w:sz w:val="24"/>
          <w:szCs w:val="24"/>
        </w:rPr>
        <w:tab/>
        <w:t>ceny, terminu wykonania zamówienia, okresu gwarancji i warunków płatności zawartych w ofertach</w:t>
      </w:r>
    </w:p>
    <w:p w:rsidR="00A57ADB" w:rsidRPr="009A4EE7" w:rsidRDefault="00A57ADB" w:rsidP="00A57ADB">
      <w:pPr>
        <w:pStyle w:val="Tekstpodstawowy"/>
        <w:numPr>
          <w:ilvl w:val="1"/>
          <w:numId w:val="0"/>
        </w:numPr>
        <w:tabs>
          <w:tab w:val="num" w:pos="993"/>
        </w:tabs>
        <w:spacing w:after="120" w:line="276" w:lineRule="auto"/>
        <w:ind w:left="993" w:hanging="142"/>
        <w:jc w:val="both"/>
        <w:rPr>
          <w:rFonts w:ascii="Times New Roman" w:eastAsia="Times New Roman" w:hAnsi="Times New Roman"/>
          <w:smallCaps w:val="0"/>
          <w:sz w:val="24"/>
          <w:szCs w:val="24"/>
        </w:rPr>
      </w:pPr>
      <w:r w:rsidRPr="009A4EE7">
        <w:rPr>
          <w:rFonts w:ascii="Times New Roman" w:eastAsia="Times New Roman" w:hAnsi="Times New Roman"/>
          <w:smallCaps w:val="0"/>
          <w:sz w:val="24"/>
          <w:szCs w:val="24"/>
        </w:rPr>
        <w:tab/>
        <w:t>Wykonawca w terminie 3 dni od daty zamieszczenia na stronie wymienionych  informacji składa oświadczenie o przynależności lub braku przynależności do tej samej grupy kapitałowej.</w:t>
      </w:r>
    </w:p>
    <w:p w:rsidR="00A57ADB" w:rsidRPr="009A4EE7" w:rsidRDefault="00A57ADB" w:rsidP="00A57ADB">
      <w:pPr>
        <w:pStyle w:val="Nagwek4"/>
        <w:numPr>
          <w:ilvl w:val="0"/>
          <w:numId w:val="3"/>
        </w:numPr>
        <w:spacing w:before="120" w:after="120" w:line="276" w:lineRule="auto"/>
        <w:ind w:left="425" w:hanging="425"/>
        <w:jc w:val="both"/>
        <w:rPr>
          <w:rFonts w:ascii="Times New Roman" w:hAnsi="Times New Roman"/>
          <w:sz w:val="24"/>
          <w:szCs w:val="24"/>
          <w:u w:val="single"/>
        </w:rPr>
      </w:pPr>
      <w:r w:rsidRPr="009A4EE7">
        <w:rPr>
          <w:rFonts w:ascii="Times New Roman" w:hAnsi="Times New Roman"/>
          <w:sz w:val="24"/>
          <w:szCs w:val="24"/>
          <w:u w:val="single"/>
        </w:rPr>
        <w:t>Sposób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specyfikacji technicznej wykonania i odbioru robót budowlanych oraz wnioski wypływające z zalecanej do przeprowadzenia wizji lokalnej w terenie. Załączony do niniejszej SIWZ przedmiar robót należy traktować jako element dodatkowy, a nie służący do obliczenia ceny oferty.</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Zamawiający ustala, że obowiązującym rodzajem wynagrodzenia w przedmiotowym zamówieniu jest wynagrodzenie </w:t>
      </w:r>
      <w:r w:rsidR="00D74DC9" w:rsidRPr="009A4EE7">
        <w:rPr>
          <w:rFonts w:ascii="Times New Roman" w:hAnsi="Times New Roman"/>
          <w:smallCaps w:val="0"/>
          <w:sz w:val="24"/>
          <w:szCs w:val="24"/>
        </w:rPr>
        <w:t>kosztorysowym</w:t>
      </w:r>
      <w:r w:rsidRPr="009A4EE7">
        <w:rPr>
          <w:rFonts w:ascii="Times New Roman" w:hAnsi="Times New Roman"/>
          <w:smallCaps w:val="0"/>
          <w:sz w:val="24"/>
          <w:szCs w:val="24"/>
        </w:rPr>
        <w:t>.</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związku z powyższym cena oferty winna zawierać wszelkie koszty niezbędne do zrealizowania zamówienia z uwzględnienie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 xml:space="preserve">Cena musi być podana w </w:t>
      </w:r>
      <w:r w:rsidRPr="009A4EE7">
        <w:rPr>
          <w:rFonts w:ascii="Times New Roman" w:hAnsi="Times New Roman"/>
          <w:b/>
          <w:smallCaps w:val="0"/>
          <w:sz w:val="24"/>
          <w:szCs w:val="24"/>
        </w:rPr>
        <w:t>złotych</w:t>
      </w:r>
      <w:r w:rsidRPr="009A4EE7">
        <w:rPr>
          <w:rFonts w:ascii="Times New Roman" w:hAnsi="Times New Roman"/>
          <w:smallCaps w:val="0"/>
          <w:sz w:val="24"/>
          <w:szCs w:val="24"/>
        </w:rPr>
        <w:t xml:space="preserve"> </w:t>
      </w:r>
      <w:r w:rsidRPr="009A4EE7">
        <w:rPr>
          <w:rFonts w:ascii="Times New Roman" w:hAnsi="Times New Roman"/>
          <w:b/>
          <w:smallCaps w:val="0"/>
          <w:sz w:val="24"/>
          <w:szCs w:val="24"/>
        </w:rPr>
        <w:t>polskich</w:t>
      </w:r>
      <w:r w:rsidRPr="009A4EE7">
        <w:rPr>
          <w:rFonts w:ascii="Times New Roman" w:hAnsi="Times New Roman"/>
          <w:smallCaps w:val="0"/>
          <w:sz w:val="24"/>
          <w:szCs w:val="24"/>
        </w:rPr>
        <w:t xml:space="preserve"> cyfrowo i słownie, w zaokrągleniu do drugiego miejsca po   przecinku.</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A57ADB" w:rsidRPr="009A4EE7" w:rsidRDefault="00A57ADB" w:rsidP="00A57ADB">
      <w:pPr>
        <w:pStyle w:val="Tekstpodstawowy"/>
        <w:tabs>
          <w:tab w:val="left" w:pos="993"/>
        </w:tabs>
        <w:spacing w:after="60" w:line="276" w:lineRule="auto"/>
        <w:ind w:left="993"/>
        <w:rPr>
          <w:rFonts w:ascii="Times New Roman" w:hAnsi="Times New Roman"/>
          <w:b/>
          <w:smallCaps w:val="0"/>
          <w:sz w:val="24"/>
          <w:szCs w:val="24"/>
        </w:rPr>
      </w:pPr>
      <w:r w:rsidRPr="009A4EE7">
        <w:rPr>
          <w:rFonts w:ascii="Times New Roman" w:eastAsia="Arial Unicode MS" w:hAnsi="Times New Roman"/>
          <w:b/>
          <w:smallCaps w:val="0"/>
          <w:sz w:val="24"/>
          <w:szCs w:val="24"/>
        </w:rPr>
        <w:t>Niezłożenie przez Wykonawcę informacji będzie oznaczało, że taki obowiązek nie powstaje</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eastAsia="Calibri" w:hAnsi="Times New Roman"/>
          <w:smallCaps w:val="0"/>
          <w:sz w:val="24"/>
          <w:szCs w:val="24"/>
        </w:rPr>
        <w:t>W okolicznościach o których mowa w pkt. 22.5 zamawiający w celu oceny takiej oferty dolicza do przedstawionej w niej ceny podatek VAT, który miałby obowiązek rozliczyć zgodnie z tymi przepisami.</w:t>
      </w:r>
    </w:p>
    <w:p w:rsidR="00A57ADB" w:rsidRPr="009A4EE7" w:rsidRDefault="00A57ADB" w:rsidP="00D40C4A">
      <w:pPr>
        <w:pStyle w:val="Tekstpodstawowy"/>
        <w:numPr>
          <w:ilvl w:val="1"/>
          <w:numId w:val="5"/>
        </w:numPr>
        <w:tabs>
          <w:tab w:val="left" w:pos="993"/>
        </w:tabs>
        <w:spacing w:after="60" w:line="276" w:lineRule="auto"/>
        <w:ind w:left="993" w:hanging="567"/>
        <w:jc w:val="both"/>
        <w:rPr>
          <w:rFonts w:ascii="Times New Roman" w:hAnsi="Times New Roman"/>
          <w:smallCaps w:val="0"/>
          <w:sz w:val="24"/>
          <w:szCs w:val="24"/>
        </w:rPr>
      </w:pPr>
      <w:r w:rsidRPr="009A4EE7">
        <w:rPr>
          <w:rFonts w:ascii="Times New Roman" w:hAnsi="Times New Roman"/>
          <w:smallCaps w:val="0"/>
          <w:sz w:val="24"/>
          <w:szCs w:val="24"/>
        </w:rPr>
        <w:t>W odniesieniu do Wykonawców, których oferty nie podlegają odrzuceniu komisja dokona oceny ofert na podstawie  kryterium:</w:t>
      </w:r>
    </w:p>
    <w:p w:rsidR="00D74DC9" w:rsidRPr="009A4EE7" w:rsidRDefault="00D74DC9" w:rsidP="00D74DC9">
      <w:pPr>
        <w:numPr>
          <w:ilvl w:val="1"/>
          <w:numId w:val="0"/>
        </w:numPr>
        <w:tabs>
          <w:tab w:val="num" w:pos="993"/>
        </w:tabs>
        <w:spacing w:after="120" w:line="360" w:lineRule="auto"/>
        <w:jc w:val="both"/>
        <w:rPr>
          <w:rFonts w:ascii="Times New Roman" w:eastAsia="Calibri" w:hAnsi="Times New Roman" w:cs="Times New Roman"/>
          <w:sz w:val="24"/>
          <w:szCs w:val="24"/>
        </w:rPr>
      </w:pPr>
    </w:p>
    <w:p w:rsidR="00966C2D" w:rsidRPr="009A4EE7" w:rsidRDefault="00966C2D" w:rsidP="00966C2D">
      <w:pPr>
        <w:tabs>
          <w:tab w:val="left" w:pos="284"/>
        </w:tabs>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sz w:val="24"/>
          <w:szCs w:val="24"/>
        </w:rPr>
        <w:lastRenderedPageBreak/>
        <w:t xml:space="preserve">1. </w:t>
      </w:r>
      <w:r w:rsidRPr="009A4EE7">
        <w:rPr>
          <w:rFonts w:ascii="Times New Roman" w:eastAsia="Calibri" w:hAnsi="Times New Roman" w:cs="Times New Roman"/>
          <w:b/>
          <w:sz w:val="24"/>
          <w:szCs w:val="24"/>
        </w:rPr>
        <w:t xml:space="preserve">Cena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 xml:space="preserve">   </w:t>
      </w:r>
      <w:r w:rsidRPr="009A4EE7">
        <w:rPr>
          <w:rFonts w:ascii="Times New Roman" w:eastAsia="Calibri" w:hAnsi="Times New Roman" w:cs="Times New Roman"/>
          <w:b/>
          <w:sz w:val="24"/>
          <w:szCs w:val="24"/>
        </w:rPr>
        <w:t xml:space="preserve"> </w:t>
      </w:r>
      <w:r w:rsidR="00D74DC9" w:rsidRPr="009A4EE7">
        <w:rPr>
          <w:rFonts w:ascii="Times New Roman" w:eastAsia="Calibri" w:hAnsi="Times New Roman" w:cs="Times New Roman"/>
          <w:b/>
          <w:sz w:val="24"/>
          <w:szCs w:val="24"/>
        </w:rPr>
        <w:t>60</w:t>
      </w:r>
      <w:r w:rsidRPr="009A4EE7">
        <w:rPr>
          <w:rFonts w:ascii="Times New Roman" w:eastAsia="Calibri" w:hAnsi="Times New Roman" w:cs="Times New Roman"/>
          <w:b/>
          <w:sz w:val="24"/>
          <w:szCs w:val="24"/>
        </w:rPr>
        <w:t xml:space="preserve"> %</w:t>
      </w:r>
    </w:p>
    <w:p w:rsidR="00966C2D" w:rsidRPr="009A4EE7" w:rsidRDefault="00966C2D"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 xml:space="preserve">2. Gwarancja     –   </w:t>
      </w:r>
      <w:r w:rsidR="00D74DC9" w:rsidRPr="009A4EE7">
        <w:rPr>
          <w:rFonts w:ascii="Times New Roman" w:eastAsia="Calibri" w:hAnsi="Times New Roman" w:cs="Times New Roman"/>
          <w:b/>
          <w:sz w:val="24"/>
          <w:szCs w:val="24"/>
        </w:rPr>
        <w:t>20</w:t>
      </w:r>
      <w:r w:rsidRPr="009A4EE7">
        <w:rPr>
          <w:rFonts w:ascii="Times New Roman" w:eastAsia="Calibri" w:hAnsi="Times New Roman" w:cs="Times New Roman"/>
          <w:b/>
          <w:sz w:val="24"/>
          <w:szCs w:val="24"/>
        </w:rPr>
        <w:t xml:space="preserve"> %</w:t>
      </w:r>
    </w:p>
    <w:p w:rsidR="00D74DC9" w:rsidRPr="009A4EE7" w:rsidRDefault="00D74DC9" w:rsidP="00966C2D">
      <w:p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rPr>
        <w:t>3. Rękojmia       -    20 %</w:t>
      </w:r>
    </w:p>
    <w:p w:rsidR="00966C2D" w:rsidRPr="009A4EE7" w:rsidRDefault="00966C2D" w:rsidP="00D40C4A">
      <w:pPr>
        <w:numPr>
          <w:ilvl w:val="0"/>
          <w:numId w:val="10"/>
        </w:numPr>
        <w:spacing w:after="0" w:line="360" w:lineRule="auto"/>
        <w:jc w:val="both"/>
        <w:rPr>
          <w:rFonts w:ascii="Times New Roman" w:eastAsia="Calibri" w:hAnsi="Times New Roman" w:cs="Times New Roman"/>
          <w:b/>
          <w:sz w:val="24"/>
          <w:szCs w:val="24"/>
        </w:rPr>
      </w:pPr>
      <w:r w:rsidRPr="009A4EE7">
        <w:rPr>
          <w:rFonts w:ascii="Times New Roman" w:eastAsia="Calibri" w:hAnsi="Times New Roman" w:cs="Times New Roman"/>
          <w:b/>
          <w:sz w:val="24"/>
          <w:szCs w:val="24"/>
          <w:u w:val="single"/>
        </w:rPr>
        <w:t>Cena</w:t>
      </w:r>
      <w:r w:rsidRPr="009A4EE7">
        <w:rPr>
          <w:rFonts w:ascii="Times New Roman" w:eastAsia="Calibri" w:hAnsi="Times New Roman" w:cs="Times New Roman"/>
          <w:sz w:val="24"/>
          <w:szCs w:val="24"/>
          <w:u w:val="single"/>
        </w:rPr>
        <w:t xml:space="preserve"> </w:t>
      </w:r>
      <w:r w:rsidRPr="009A4EE7">
        <w:rPr>
          <w:rFonts w:ascii="Times New Roman" w:eastAsia="Calibri" w:hAnsi="Times New Roman" w:cs="Times New Roman"/>
          <w:b/>
          <w:sz w:val="24"/>
          <w:szCs w:val="24"/>
          <w:u w:val="single"/>
        </w:rPr>
        <w:t xml:space="preserve">:  </w:t>
      </w:r>
      <w:r w:rsidRPr="009A4EE7">
        <w:rPr>
          <w:rFonts w:ascii="Times New Roman" w:eastAsia="Calibri" w:hAnsi="Times New Roman" w:cs="Times New Roman"/>
          <w:sz w:val="24"/>
          <w:szCs w:val="24"/>
          <w:u w:val="single"/>
        </w:rPr>
        <w:t>ilość punktów obliczona będzie wg wzoru</w:t>
      </w:r>
      <w:r w:rsidRPr="009A4EE7">
        <w:rPr>
          <w:rFonts w:ascii="Times New Roman" w:eastAsia="Calibri" w:hAnsi="Times New Roman" w:cs="Times New Roman"/>
          <w:sz w:val="24"/>
          <w:szCs w:val="24"/>
        </w:rPr>
        <w:t>:</w:t>
      </w:r>
    </w:p>
    <w:p w:rsidR="00966C2D" w:rsidRPr="009A4EE7" w:rsidRDefault="00966C2D" w:rsidP="00966C2D">
      <w:pPr>
        <w:spacing w:after="0" w:line="360" w:lineRule="auto"/>
        <w:jc w:val="both"/>
        <w:rPr>
          <w:rFonts w:ascii="Times New Roman" w:eastAsia="Calibri" w:hAnsi="Times New Roman" w:cs="Times New Roman"/>
          <w:b/>
          <w:sz w:val="24"/>
          <w:szCs w:val="24"/>
        </w:rPr>
      </w:pPr>
    </w:p>
    <w:tbl>
      <w:tblPr>
        <w:tblW w:w="7794" w:type="dxa"/>
        <w:tblInd w:w="70" w:type="dxa"/>
        <w:tblCellMar>
          <w:left w:w="70" w:type="dxa"/>
          <w:right w:w="70" w:type="dxa"/>
        </w:tblCellMar>
        <w:tblLook w:val="00A0"/>
      </w:tblPr>
      <w:tblGrid>
        <w:gridCol w:w="2918"/>
        <w:gridCol w:w="3240"/>
        <w:gridCol w:w="1636"/>
      </w:tblGrid>
      <w:tr w:rsidR="00966C2D" w:rsidRPr="009A4EE7" w:rsidTr="00966C2D">
        <w:trPr>
          <w:trHeight w:val="395"/>
        </w:trPr>
        <w:tc>
          <w:tcPr>
            <w:tcW w:w="2918" w:type="dxa"/>
            <w:vMerge w:val="restart"/>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Ocena punktowa(</w:t>
            </w:r>
            <w:proofErr w:type="spellStart"/>
            <w:r w:rsidRPr="009A4EE7">
              <w:rPr>
                <w:rFonts w:ascii="Times New Roman" w:eastAsia="Calibri" w:hAnsi="Times New Roman" w:cs="Times New Roman"/>
                <w:b/>
                <w:iCs/>
                <w:sz w:val="24"/>
                <w:szCs w:val="24"/>
              </w:rPr>
              <w:t>Lc</w:t>
            </w:r>
            <w:proofErr w:type="spellEnd"/>
            <w:r w:rsidRPr="009A4EE7">
              <w:rPr>
                <w:rFonts w:ascii="Times New Roman" w:eastAsia="Calibri" w:hAnsi="Times New Roman" w:cs="Times New Roman"/>
                <w:b/>
                <w:iCs/>
                <w:sz w:val="24"/>
                <w:szCs w:val="24"/>
              </w:rPr>
              <w:t xml:space="preserve">) = </w:t>
            </w:r>
          </w:p>
        </w:tc>
        <w:tc>
          <w:tcPr>
            <w:tcW w:w="3240" w:type="dxa"/>
            <w:tcBorders>
              <w:top w:val="nil"/>
              <w:left w:val="nil"/>
              <w:bottom w:val="single" w:sz="4" w:space="0" w:color="auto"/>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cena ogólna najniższa </w:t>
            </w:r>
          </w:p>
        </w:tc>
        <w:tc>
          <w:tcPr>
            <w:tcW w:w="1636" w:type="dxa"/>
            <w:vMerge w:val="restart"/>
            <w:tcBorders>
              <w:top w:val="nil"/>
              <w:left w:val="nil"/>
              <w:bottom w:val="nil"/>
              <w:right w:val="nil"/>
            </w:tcBorders>
            <w:noWrap/>
            <w:vAlign w:val="center"/>
          </w:tcPr>
          <w:p w:rsidR="00966C2D" w:rsidRPr="009A4EE7" w:rsidRDefault="00966C2D" w:rsidP="00D74DC9">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 xml:space="preserve">x 100 x </w:t>
            </w:r>
            <w:r w:rsidR="00D74DC9" w:rsidRPr="009A4EE7">
              <w:rPr>
                <w:rFonts w:ascii="Times New Roman" w:eastAsia="Calibri" w:hAnsi="Times New Roman" w:cs="Times New Roman"/>
                <w:b/>
                <w:iCs/>
                <w:sz w:val="24"/>
                <w:szCs w:val="24"/>
              </w:rPr>
              <w:t>60</w:t>
            </w:r>
            <w:r w:rsidRPr="009A4EE7">
              <w:rPr>
                <w:rFonts w:ascii="Times New Roman" w:eastAsia="Calibri" w:hAnsi="Times New Roman" w:cs="Times New Roman"/>
                <w:b/>
                <w:iCs/>
                <w:sz w:val="24"/>
                <w:szCs w:val="24"/>
              </w:rPr>
              <w:t>%</w:t>
            </w:r>
          </w:p>
        </w:tc>
      </w:tr>
      <w:tr w:rsidR="00966C2D" w:rsidRPr="009A4EE7" w:rsidTr="00966C2D">
        <w:trPr>
          <w:trHeight w:val="395"/>
        </w:trPr>
        <w:tc>
          <w:tcPr>
            <w:tcW w:w="2918"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c>
          <w:tcPr>
            <w:tcW w:w="3240" w:type="dxa"/>
            <w:tcBorders>
              <w:top w:val="nil"/>
              <w:left w:val="nil"/>
              <w:bottom w:val="nil"/>
              <w:right w:val="nil"/>
            </w:tcBorders>
            <w:noWrap/>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r w:rsidRPr="009A4EE7">
              <w:rPr>
                <w:rFonts w:ascii="Times New Roman" w:eastAsia="Calibri" w:hAnsi="Times New Roman" w:cs="Times New Roman"/>
                <w:b/>
                <w:iCs/>
                <w:sz w:val="24"/>
                <w:szCs w:val="24"/>
              </w:rPr>
              <w:t>cena ogólna badana</w:t>
            </w:r>
          </w:p>
        </w:tc>
        <w:tc>
          <w:tcPr>
            <w:tcW w:w="1636" w:type="dxa"/>
            <w:vMerge/>
            <w:tcBorders>
              <w:top w:val="nil"/>
              <w:left w:val="nil"/>
              <w:bottom w:val="nil"/>
              <w:right w:val="nil"/>
            </w:tcBorders>
            <w:vAlign w:val="center"/>
          </w:tcPr>
          <w:p w:rsidR="00966C2D" w:rsidRPr="009A4EE7" w:rsidRDefault="00966C2D" w:rsidP="00966C2D">
            <w:pPr>
              <w:spacing w:after="0" w:line="360" w:lineRule="auto"/>
              <w:jc w:val="both"/>
              <w:rPr>
                <w:rFonts w:ascii="Times New Roman" w:eastAsia="Calibri" w:hAnsi="Times New Roman" w:cs="Times New Roman"/>
                <w:b/>
                <w:iCs/>
                <w:sz w:val="24"/>
                <w:szCs w:val="24"/>
              </w:rPr>
            </w:pPr>
          </w:p>
        </w:tc>
      </w:tr>
    </w:tbl>
    <w:p w:rsidR="00966C2D" w:rsidRPr="009A4EE7" w:rsidRDefault="00966C2D"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u w:val="single"/>
          <w:lang w:eastAsia="pl-PL"/>
        </w:rPr>
        <w:t>Gwarancja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34265" w:rsidRPr="009A4EE7" w:rsidRDefault="00C34265" w:rsidP="00966C2D">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p>
    <w:p w:rsidR="00D74DC9"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 xml:space="preserve">Ocena punktowa </w:t>
      </w:r>
      <w:r w:rsidR="00C34265" w:rsidRPr="009A4EE7">
        <w:rPr>
          <w:rFonts w:ascii="Times New Roman" w:eastAsia="Times New Roman" w:hAnsi="Times New Roman" w:cs="Times New Roman"/>
          <w:b/>
          <w:iCs/>
          <w:sz w:val="24"/>
          <w:szCs w:val="24"/>
          <w:lang w:eastAsia="pl-PL"/>
        </w:rPr>
        <w:t xml:space="preserve"> (</w:t>
      </w:r>
      <w:proofErr w:type="spellStart"/>
      <w:r w:rsidR="00C34265" w:rsidRPr="009A4EE7">
        <w:rPr>
          <w:rFonts w:ascii="Times New Roman" w:eastAsia="Times New Roman" w:hAnsi="Times New Roman" w:cs="Times New Roman"/>
          <w:b/>
          <w:iCs/>
          <w:sz w:val="24"/>
          <w:szCs w:val="24"/>
          <w:lang w:eastAsia="pl-PL"/>
        </w:rPr>
        <w:t>Lg</w:t>
      </w:r>
      <w:proofErr w:type="spellEnd"/>
      <w:r w:rsidR="00C34265" w:rsidRPr="009A4EE7">
        <w:rPr>
          <w:rFonts w:ascii="Times New Roman" w:eastAsia="Times New Roman" w:hAnsi="Times New Roman" w:cs="Times New Roman"/>
          <w:b/>
          <w:iCs/>
          <w:sz w:val="24"/>
          <w:szCs w:val="24"/>
          <w:lang w:eastAsia="pl-PL"/>
        </w:rPr>
        <w:t>) =</w:t>
      </w:r>
      <w:r w:rsidR="00C34265"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b/>
                <w:iCs/>
                <w:sz w:val="24"/>
                <w:szCs w:val="24"/>
                <w:lang w:eastAsia="pl-PL"/>
              </w:rPr>
            </m:ctrlPr>
          </m:fPr>
          <m:num>
            <m:r>
              <m:rPr>
                <m:sty m:val="b"/>
              </m:rPr>
              <w:rPr>
                <w:rFonts w:ascii="Cambria Math" w:eastAsia="Times New Roman" w:hAnsi="Cambria Math" w:cs="Times New Roman"/>
                <w:sz w:val="24"/>
                <w:szCs w:val="24"/>
                <w:lang w:eastAsia="pl-PL"/>
              </w:rPr>
              <m:t>Okres gwarancji badany</m:t>
            </m:r>
          </m:num>
          <m:den>
            <m:r>
              <m:rPr>
                <m:sty m:val="b"/>
              </m:rPr>
              <w:rPr>
                <w:rFonts w:ascii="Cambria Math" w:eastAsia="Times New Roman" w:hAnsi="Cambria Math" w:cs="Times New Roman"/>
                <w:sz w:val="24"/>
                <w:szCs w:val="24"/>
                <w:lang w:eastAsia="pl-PL"/>
              </w:rPr>
              <m:t>Okres gwarancji nadjdłuższy</m:t>
            </m:r>
          </m:den>
        </m:f>
      </m:oMath>
      <w:r w:rsidRPr="009A4EE7">
        <w:rPr>
          <w:rFonts w:ascii="Times New Roman" w:eastAsia="Times New Roman" w:hAnsi="Times New Roman" w:cs="Times New Roman"/>
          <w:b/>
          <w:iCs/>
          <w:sz w:val="24"/>
          <w:szCs w:val="24"/>
          <w:lang w:eastAsia="pl-PL"/>
        </w:rPr>
        <w:t xml:space="preserve"> x 100 x 20%</w:t>
      </w:r>
    </w:p>
    <w:p w:rsidR="00CE677F" w:rsidRPr="009A4EE7" w:rsidRDefault="00CE677F" w:rsidP="00CE677F">
      <w:pPr>
        <w:widowControl w:val="0"/>
        <w:autoSpaceDE w:val="0"/>
        <w:autoSpaceDN w:val="0"/>
        <w:adjustRightInd w:val="0"/>
        <w:spacing w:after="120" w:line="360" w:lineRule="auto"/>
        <w:rPr>
          <w:rFonts w:ascii="Times New Roman" w:eastAsia="Times New Roman" w:hAnsi="Times New Roman" w:cs="Times New Roman"/>
          <w:iCs/>
          <w:sz w:val="24"/>
          <w:szCs w:val="24"/>
          <w:u w:val="single"/>
          <w:lang w:eastAsia="pl-PL"/>
        </w:rPr>
      </w:pPr>
      <w:r w:rsidRPr="009A4EE7">
        <w:rPr>
          <w:rFonts w:ascii="Times New Roman" w:eastAsia="Times New Roman" w:hAnsi="Times New Roman" w:cs="Times New Roman"/>
          <w:b/>
          <w:iCs/>
          <w:sz w:val="24"/>
          <w:szCs w:val="24"/>
          <w:u w:val="single"/>
          <w:lang w:eastAsia="pl-PL"/>
        </w:rPr>
        <w:t>Rękojmia</w:t>
      </w:r>
      <w:r w:rsidRPr="009A4EE7">
        <w:rPr>
          <w:rFonts w:ascii="Times New Roman" w:eastAsia="Times New Roman" w:hAnsi="Times New Roman" w:cs="Times New Roman"/>
          <w:iCs/>
          <w:sz w:val="24"/>
          <w:szCs w:val="24"/>
          <w:u w:val="single"/>
          <w:lang w:eastAsia="pl-PL"/>
        </w:rPr>
        <w:t xml:space="preserve">  : ilość punktów obliczana będzie według wzoru: </w:t>
      </w:r>
    </w:p>
    <w:p w:rsidR="00CE677F" w:rsidRPr="009A4EE7" w:rsidRDefault="00CE677F" w:rsidP="00966C2D">
      <w:pPr>
        <w:widowControl w:val="0"/>
        <w:autoSpaceDE w:val="0"/>
        <w:autoSpaceDN w:val="0"/>
        <w:adjustRightInd w:val="0"/>
        <w:spacing w:after="120" w:line="360" w:lineRule="auto"/>
        <w:rPr>
          <w:rFonts w:ascii="Times New Roman" w:eastAsia="Times New Roman" w:hAnsi="Times New Roman" w:cs="Times New Roman"/>
          <w:b/>
          <w:iCs/>
          <w:sz w:val="24"/>
          <w:szCs w:val="24"/>
          <w:lang w:eastAsia="pl-PL"/>
        </w:rPr>
      </w:pPr>
      <w:r w:rsidRPr="009A4EE7">
        <w:rPr>
          <w:rFonts w:ascii="Times New Roman" w:eastAsia="Times New Roman" w:hAnsi="Times New Roman" w:cs="Times New Roman"/>
          <w:b/>
          <w:iCs/>
          <w:sz w:val="24"/>
          <w:szCs w:val="24"/>
          <w:lang w:eastAsia="pl-PL"/>
        </w:rPr>
        <w:t>Ocena punktowa (Lr)=</w:t>
      </w:r>
      <w:r w:rsidRPr="009A4EE7">
        <w:rPr>
          <w:rFonts w:ascii="Times New Roman" w:eastAsia="Times New Roman" w:hAnsi="Times New Roman" w:cs="Times New Roman"/>
          <w:iCs/>
          <w:sz w:val="24"/>
          <w:szCs w:val="24"/>
          <w:lang w:eastAsia="pl-PL"/>
        </w:rPr>
        <w:t xml:space="preserve"> </w:t>
      </w:r>
      <m:oMath>
        <m:f>
          <m:fPr>
            <m:ctrlPr>
              <w:rPr>
                <w:rFonts w:ascii="Cambria Math" w:eastAsia="Times New Roman" w:hAnsi="Cambria Math" w:cs="Times New Roman"/>
                <w:i/>
                <w:iCs/>
                <w:sz w:val="24"/>
                <w:szCs w:val="24"/>
                <w:lang w:eastAsia="pl-PL"/>
              </w:rPr>
            </m:ctrlPr>
          </m:fPr>
          <m:num>
            <m:r>
              <m:rPr>
                <m:sty m:val="b"/>
              </m:rPr>
              <w:rPr>
                <w:rFonts w:ascii="Cambria Math" w:eastAsia="Times New Roman" w:hAnsi="Cambria Math" w:cs="Times New Roman"/>
                <w:sz w:val="24"/>
                <w:szCs w:val="24"/>
                <w:lang w:eastAsia="pl-PL"/>
              </w:rPr>
              <m:t>Okres rękojmi badany</m:t>
            </m:r>
          </m:num>
          <m:den>
            <m:r>
              <m:rPr>
                <m:sty m:val="b"/>
              </m:rPr>
              <w:rPr>
                <w:rFonts w:ascii="Cambria Math" w:eastAsia="Times New Roman" w:hAnsi="Cambria Math" w:cs="Times New Roman"/>
                <w:sz w:val="24"/>
                <w:szCs w:val="24"/>
                <w:lang w:eastAsia="pl-PL"/>
              </w:rPr>
              <m:t>Okres rękojmi najdłuższy</m:t>
            </m:r>
          </m:den>
        </m:f>
      </m:oMath>
      <w:r w:rsidRPr="009A4EE7">
        <w:rPr>
          <w:rFonts w:ascii="Times New Roman" w:eastAsia="Times New Roman" w:hAnsi="Times New Roman" w:cs="Times New Roman"/>
          <w:iCs/>
          <w:sz w:val="24"/>
          <w:szCs w:val="24"/>
          <w:lang w:eastAsia="pl-PL"/>
        </w:rPr>
        <w:t xml:space="preserve"> </w:t>
      </w:r>
      <w:r w:rsidRPr="009A4EE7">
        <w:rPr>
          <w:rFonts w:ascii="Times New Roman" w:eastAsia="Times New Roman" w:hAnsi="Times New Roman" w:cs="Times New Roman"/>
          <w:b/>
          <w:iCs/>
          <w:sz w:val="24"/>
          <w:szCs w:val="24"/>
          <w:lang w:eastAsia="pl-PL"/>
        </w:rPr>
        <w:t xml:space="preserve">x 100 </w:t>
      </w:r>
      <w:r w:rsidR="009A4EE7" w:rsidRPr="009A4EE7">
        <w:rPr>
          <w:rFonts w:ascii="Times New Roman" w:eastAsia="Times New Roman" w:hAnsi="Times New Roman" w:cs="Times New Roman"/>
          <w:b/>
          <w:iCs/>
          <w:sz w:val="24"/>
          <w:szCs w:val="24"/>
          <w:lang w:eastAsia="pl-PL"/>
        </w:rPr>
        <w:t>x 20%</w:t>
      </w:r>
    </w:p>
    <w:p w:rsidR="00966C2D" w:rsidRPr="009A4EE7" w:rsidRDefault="00966C2D" w:rsidP="00966C2D">
      <w:pPr>
        <w:autoSpaceDE w:val="0"/>
        <w:autoSpaceDN w:val="0"/>
        <w:adjustRightInd w:val="0"/>
        <w:spacing w:after="0" w:line="360" w:lineRule="auto"/>
        <w:jc w:val="both"/>
        <w:rPr>
          <w:rFonts w:ascii="Times New Roman" w:eastAsia="Calibri" w:hAnsi="Times New Roman" w:cs="Times New Roman"/>
          <w:b/>
          <w:bCs/>
          <w:sz w:val="24"/>
          <w:szCs w:val="24"/>
        </w:rPr>
      </w:pPr>
      <w:r w:rsidRPr="009A4EE7">
        <w:rPr>
          <w:rFonts w:ascii="Times New Roman" w:eastAsia="Calibri" w:hAnsi="Times New Roman" w:cs="Times New Roman"/>
          <w:b/>
          <w:bCs/>
          <w:sz w:val="24"/>
          <w:szCs w:val="24"/>
        </w:rPr>
        <w:t xml:space="preserve">- minimalny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00CE677F" w:rsidRPr="009A4EE7">
        <w:rPr>
          <w:rFonts w:ascii="Times New Roman" w:eastAsia="Calibri" w:hAnsi="Times New Roman" w:cs="Times New Roman"/>
          <w:b/>
          <w:sz w:val="24"/>
          <w:szCs w:val="24"/>
        </w:rPr>
        <w:t xml:space="preserve">kojmi za wady oraz </w:t>
      </w:r>
      <w:r w:rsidRPr="009A4EE7">
        <w:rPr>
          <w:rFonts w:ascii="Times New Roman" w:eastAsia="Calibri" w:hAnsi="Times New Roman" w:cs="Times New Roman"/>
          <w:b/>
          <w:sz w:val="24"/>
          <w:szCs w:val="24"/>
        </w:rPr>
        <w:t>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w:t>
      </w:r>
      <w:r w:rsidRPr="009A4EE7">
        <w:rPr>
          <w:rFonts w:ascii="Times New Roman" w:eastAsia="Calibri" w:hAnsi="Times New Roman" w:cs="Times New Roman"/>
          <w:b/>
          <w:bCs/>
          <w:sz w:val="24"/>
          <w:szCs w:val="24"/>
        </w:rPr>
        <w:t xml:space="preserve"> – 36 miesięcy,</w:t>
      </w:r>
    </w:p>
    <w:p w:rsidR="00966C2D" w:rsidRPr="009A4EE7" w:rsidRDefault="00966C2D" w:rsidP="00966C2D">
      <w:pPr>
        <w:widowControl w:val="0"/>
        <w:autoSpaceDE w:val="0"/>
        <w:autoSpaceDN w:val="0"/>
        <w:adjustRightInd w:val="0"/>
        <w:spacing w:after="0" w:line="360" w:lineRule="auto"/>
        <w:rPr>
          <w:rFonts w:ascii="Times New Roman" w:eastAsia="Calibri" w:hAnsi="Times New Roman" w:cs="Times New Roman"/>
          <w:b/>
          <w:sz w:val="24"/>
          <w:szCs w:val="24"/>
        </w:rPr>
      </w:pPr>
      <w:r w:rsidRPr="009A4EE7">
        <w:rPr>
          <w:rFonts w:ascii="Times New Roman" w:eastAsia="Calibri" w:hAnsi="Times New Roman" w:cs="Times New Roman"/>
          <w:b/>
          <w:bCs/>
          <w:sz w:val="24"/>
          <w:szCs w:val="24"/>
        </w:rPr>
        <w:t xml:space="preserve">- maksymalny okres </w:t>
      </w:r>
      <w:r w:rsidRPr="009A4EE7">
        <w:rPr>
          <w:rFonts w:ascii="Times New Roman" w:eastAsia="Calibri" w:hAnsi="Times New Roman" w:cs="Times New Roman"/>
          <w:b/>
          <w:sz w:val="24"/>
          <w:szCs w:val="24"/>
        </w:rPr>
        <w:t>r</w:t>
      </w:r>
      <w:r w:rsidRPr="009A4EE7">
        <w:rPr>
          <w:rFonts w:ascii="Times New Roman" w:eastAsia="TTE265F3A0t00" w:hAnsi="Times New Roman" w:cs="Times New Roman"/>
          <w:b/>
          <w:sz w:val="24"/>
          <w:szCs w:val="24"/>
        </w:rPr>
        <w:t>ę</w:t>
      </w:r>
      <w:r w:rsidRPr="009A4EE7">
        <w:rPr>
          <w:rFonts w:ascii="Times New Roman" w:eastAsia="Calibri" w:hAnsi="Times New Roman" w:cs="Times New Roman"/>
          <w:b/>
          <w:sz w:val="24"/>
          <w:szCs w:val="24"/>
        </w:rPr>
        <w:t xml:space="preserve">kojmi za wady </w:t>
      </w:r>
      <w:r w:rsidR="00CE677F" w:rsidRPr="009A4EE7">
        <w:rPr>
          <w:rFonts w:ascii="Times New Roman" w:eastAsia="Calibri" w:hAnsi="Times New Roman" w:cs="Times New Roman"/>
          <w:b/>
          <w:sz w:val="24"/>
          <w:szCs w:val="24"/>
        </w:rPr>
        <w:t>oraz</w:t>
      </w:r>
      <w:r w:rsidRPr="009A4EE7">
        <w:rPr>
          <w:rFonts w:ascii="Times New Roman" w:eastAsia="Calibri" w:hAnsi="Times New Roman" w:cs="Times New Roman"/>
          <w:b/>
          <w:sz w:val="24"/>
          <w:szCs w:val="24"/>
        </w:rPr>
        <w:t xml:space="preserve"> gwarancji jako</w:t>
      </w:r>
      <w:r w:rsidRPr="009A4EE7">
        <w:rPr>
          <w:rFonts w:ascii="Times New Roman" w:eastAsia="TTE265F3A0t00" w:hAnsi="Times New Roman" w:cs="Times New Roman"/>
          <w:b/>
          <w:sz w:val="24"/>
          <w:szCs w:val="24"/>
        </w:rPr>
        <w:t>ś</w:t>
      </w:r>
      <w:r w:rsidRPr="009A4EE7">
        <w:rPr>
          <w:rFonts w:ascii="Times New Roman" w:eastAsia="Calibri" w:hAnsi="Times New Roman" w:cs="Times New Roman"/>
          <w:b/>
          <w:sz w:val="24"/>
          <w:szCs w:val="24"/>
        </w:rPr>
        <w:t>ci – 60 miesięcy.</w:t>
      </w:r>
    </w:p>
    <w:p w:rsidR="009A4EE7" w:rsidRPr="009A4EE7" w:rsidRDefault="009A4EE7" w:rsidP="009A4EE7">
      <w:pPr>
        <w:pStyle w:val="Tekstpodstawowy"/>
        <w:spacing w:before="120" w:after="120" w:line="276" w:lineRule="auto"/>
        <w:jc w:val="both"/>
        <w:rPr>
          <w:rFonts w:ascii="Times New Roman" w:hAnsi="Times New Roman"/>
          <w:smallCaps w:val="0"/>
          <w:sz w:val="24"/>
          <w:szCs w:val="24"/>
        </w:rPr>
      </w:pPr>
      <w:r w:rsidRPr="009A4EE7">
        <w:rPr>
          <w:rFonts w:ascii="Times New Roman" w:hAnsi="Times New Roman"/>
          <w:smallCaps w:val="0"/>
          <w:sz w:val="24"/>
          <w:szCs w:val="24"/>
        </w:rPr>
        <w:t>Zamawiający w odniesieniu do wykonawcy który otrzymał największą ilość punktów wezwie  w ustawowym terminie do złożenia dokumentów w zakresie</w:t>
      </w:r>
      <w:r w:rsidRPr="009A4EE7">
        <w:rPr>
          <w:rFonts w:ascii="Times New Roman" w:hAnsi="Times New Roman"/>
          <w:sz w:val="24"/>
          <w:szCs w:val="24"/>
        </w:rPr>
        <w:t xml:space="preserve"> </w:t>
      </w:r>
      <w:r w:rsidRPr="009A4EE7">
        <w:rPr>
          <w:rFonts w:ascii="Times New Roman" w:hAnsi="Times New Roman"/>
          <w:smallCaps w:val="0"/>
          <w:sz w:val="24"/>
          <w:szCs w:val="24"/>
        </w:rPr>
        <w:t xml:space="preserve">nie podlegania wykluczeniu oraz spełnia warunki udziału w postępowaniu. Potwierdzenie dokumentami wskazanych okoliczności będzie stanowić podstawę dokonania wyboru oferty tego wykonawcy.  </w:t>
      </w:r>
    </w:p>
    <w:p w:rsidR="009A4EE7" w:rsidRPr="009A4EE7" w:rsidRDefault="009A4EE7" w:rsidP="009A4EE7">
      <w:pPr>
        <w:pStyle w:val="Bezodstpw"/>
        <w:numPr>
          <w:ilvl w:val="0"/>
          <w:numId w:val="3"/>
        </w:numPr>
        <w:spacing w:after="120" w:line="276" w:lineRule="auto"/>
        <w:rPr>
          <w:b/>
        </w:rPr>
      </w:pPr>
      <w:r w:rsidRPr="009A4EE7">
        <w:rPr>
          <w:b/>
        </w:rPr>
        <w:t xml:space="preserve">Informacja o formalnościach, jakie powinny zostać dopełnione po wyborze oferty w celu zawarcia umowy w sprawie zamówienia publicznego. </w:t>
      </w:r>
    </w:p>
    <w:p w:rsidR="009A4EE7" w:rsidRPr="009A4EE7" w:rsidRDefault="009A4EE7" w:rsidP="00D40C4A">
      <w:pPr>
        <w:pStyle w:val="Bezodstpw"/>
        <w:widowControl w:val="0"/>
        <w:numPr>
          <w:ilvl w:val="1"/>
          <w:numId w:val="7"/>
        </w:numPr>
        <w:autoSpaceDE w:val="0"/>
        <w:autoSpaceDN w:val="0"/>
        <w:adjustRightInd w:val="0"/>
        <w:spacing w:after="120" w:line="276" w:lineRule="auto"/>
        <w:ind w:left="993" w:hanging="567"/>
        <w:jc w:val="both"/>
        <w:rPr>
          <w:u w:val="single"/>
        </w:rPr>
      </w:pPr>
      <w:r w:rsidRPr="009A4EE7">
        <w:t xml:space="preserve">Wykonawca zobowiązany jest przedłożyć w celu zawarcia umowy: </w:t>
      </w:r>
    </w:p>
    <w:p w:rsidR="009A4EE7" w:rsidRPr="009A4EE7" w:rsidRDefault="009A4EE7" w:rsidP="00D40C4A">
      <w:pPr>
        <w:pStyle w:val="Lista"/>
        <w:numPr>
          <w:ilvl w:val="0"/>
          <w:numId w:val="36"/>
        </w:numPr>
        <w:spacing w:after="120" w:line="276" w:lineRule="auto"/>
        <w:ind w:left="1701" w:hanging="708"/>
        <w:rPr>
          <w:sz w:val="24"/>
          <w:szCs w:val="24"/>
        </w:rPr>
      </w:pPr>
      <w:r w:rsidRPr="009A4EE7">
        <w:rPr>
          <w:sz w:val="24"/>
          <w:szCs w:val="24"/>
        </w:rPr>
        <w:t>Kopie stosownych uprawnień budowlanych wraz z aktualnymi zaświadczeniami o przynależności  do właściwej izby samorządu  zawodowego jeżeli wobec wskazanej osoby powstaje taki obowiązek (ważne na dzień otwarcia ofert),</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Harmonogram rzeczowo-finansowy, który poza terminami rozpoczęcia i zakończenia robót będzie uwzględniał terminy rozpoczęcia i zakończenia poszczególnych etapów lub elementów robót</w:t>
      </w:r>
    </w:p>
    <w:p w:rsidR="009A4EE7" w:rsidRPr="009A4EE7" w:rsidRDefault="009A4EE7" w:rsidP="00D40C4A">
      <w:pPr>
        <w:numPr>
          <w:ilvl w:val="0"/>
          <w:numId w:val="36"/>
        </w:numPr>
        <w:spacing w:before="120" w:after="0" w:line="240" w:lineRule="auto"/>
        <w:ind w:left="1701" w:hanging="850"/>
        <w:jc w:val="both"/>
        <w:rPr>
          <w:rFonts w:ascii="Times New Roman" w:hAnsi="Times New Roman" w:cs="Times New Roman"/>
          <w:sz w:val="24"/>
          <w:szCs w:val="24"/>
        </w:rPr>
      </w:pPr>
      <w:r w:rsidRPr="009A4EE7">
        <w:rPr>
          <w:rFonts w:ascii="Times New Roman" w:hAnsi="Times New Roman" w:cs="Times New Roman"/>
          <w:sz w:val="24"/>
          <w:szCs w:val="24"/>
        </w:rPr>
        <w:t xml:space="preserve">w zakresie określonym w SIWZ przedłożyć kopie umów o pracę osób wskazanych do realizacji przedmiotu zamówienia przy pomocy osób zatrudnionych na podstawie umowy o pracę. </w:t>
      </w:r>
    </w:p>
    <w:p w:rsidR="009A4EE7" w:rsidRPr="009A4EE7" w:rsidRDefault="009A4EE7" w:rsidP="00D40C4A">
      <w:pPr>
        <w:pStyle w:val="Lista"/>
        <w:numPr>
          <w:ilvl w:val="0"/>
          <w:numId w:val="36"/>
        </w:numPr>
        <w:spacing w:after="120" w:line="276" w:lineRule="auto"/>
        <w:ind w:left="1701" w:hanging="708"/>
        <w:jc w:val="both"/>
        <w:rPr>
          <w:b/>
          <w:sz w:val="24"/>
          <w:szCs w:val="24"/>
        </w:rPr>
      </w:pPr>
      <w:r w:rsidRPr="009A4EE7">
        <w:rPr>
          <w:sz w:val="24"/>
          <w:szCs w:val="24"/>
        </w:rPr>
        <w:t>Umocowanie do podpisania umowy jeżeli takie umocowanie nie wynika z treści złożonej oferty.</w:t>
      </w:r>
    </w:p>
    <w:p w:rsidR="009A4EE7" w:rsidRPr="009A4EE7" w:rsidRDefault="009A4EE7" w:rsidP="00D40C4A">
      <w:pPr>
        <w:pStyle w:val="Lista"/>
        <w:numPr>
          <w:ilvl w:val="1"/>
          <w:numId w:val="7"/>
        </w:numPr>
        <w:spacing w:after="120" w:line="276" w:lineRule="auto"/>
        <w:ind w:left="993" w:hanging="567"/>
        <w:jc w:val="both"/>
        <w:rPr>
          <w:sz w:val="24"/>
          <w:szCs w:val="24"/>
        </w:rPr>
      </w:pPr>
      <w:r w:rsidRPr="009A4EE7">
        <w:rPr>
          <w:sz w:val="24"/>
          <w:szCs w:val="24"/>
        </w:rPr>
        <w:t xml:space="preserve">Wykonawcy wspólnie ubiegający się o niniejsze zamówienie, których oferta zostanie uznana za najkorzystniejszą, przed podpisaniem umowy o realizację zamówienia, są zobowiązani przyjąć następującą formę prawną: umowa konsorcjum. W tym celu przed </w:t>
      </w:r>
      <w:r w:rsidRPr="009A4EE7">
        <w:rPr>
          <w:sz w:val="24"/>
          <w:szCs w:val="24"/>
        </w:rPr>
        <w:lastRenderedPageBreak/>
        <w:t>podpisaniem umowy o niniejsze zamówienie, są oni zobowiązani przedstawić Zamawiającemu stosowne porozumienie (umowę).</w:t>
      </w:r>
    </w:p>
    <w:p w:rsidR="009A4EE7" w:rsidRPr="009A4EE7" w:rsidRDefault="009A4EE7" w:rsidP="009A4EE7">
      <w:pPr>
        <w:pStyle w:val="Tekstpodstawowy"/>
        <w:spacing w:line="276" w:lineRule="auto"/>
        <w:ind w:left="360" w:hanging="360"/>
        <w:jc w:val="left"/>
        <w:rPr>
          <w:rFonts w:ascii="Times New Roman" w:hAnsi="Times New Roman"/>
          <w:b/>
          <w:smallCaps w:val="0"/>
          <w:sz w:val="24"/>
          <w:szCs w:val="24"/>
        </w:rPr>
      </w:pPr>
      <w:r w:rsidRPr="009A4EE7">
        <w:rPr>
          <w:rFonts w:ascii="Times New Roman" w:hAnsi="Times New Roman"/>
          <w:b/>
          <w:smallCaps w:val="0"/>
          <w:sz w:val="24"/>
          <w:szCs w:val="24"/>
        </w:rPr>
        <w:t>24.</w:t>
      </w:r>
      <w:r w:rsidRPr="009A4EE7">
        <w:rPr>
          <w:rFonts w:ascii="Times New Roman" w:hAnsi="Times New Roman"/>
          <w:b/>
          <w:smallCaps w:val="0"/>
          <w:sz w:val="24"/>
          <w:szCs w:val="24"/>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A4EE7" w:rsidRPr="00995F23" w:rsidRDefault="009A4EE7" w:rsidP="009A4EE7">
      <w:pPr>
        <w:pStyle w:val="Nagwek4"/>
        <w:tabs>
          <w:tab w:val="num" w:pos="360"/>
        </w:tabs>
        <w:spacing w:before="120" w:after="120" w:line="276" w:lineRule="auto"/>
        <w:ind w:left="360" w:hanging="360"/>
        <w:rPr>
          <w:rFonts w:ascii="Times New Roman" w:hAnsi="Times New Roman"/>
          <w:b w:val="0"/>
          <w:color w:val="000000" w:themeColor="text1"/>
          <w:sz w:val="24"/>
          <w:szCs w:val="24"/>
        </w:rPr>
      </w:pPr>
      <w:r w:rsidRPr="009A4EE7">
        <w:rPr>
          <w:rFonts w:ascii="Times New Roman" w:hAnsi="Times New Roman"/>
          <w:b w:val="0"/>
          <w:sz w:val="24"/>
          <w:szCs w:val="24"/>
        </w:rPr>
        <w:tab/>
        <w:t xml:space="preserve">Określa wzór umowy </w:t>
      </w:r>
      <w:r w:rsidRPr="00995F23">
        <w:rPr>
          <w:rFonts w:ascii="Times New Roman" w:hAnsi="Times New Roman"/>
          <w:b w:val="0"/>
          <w:color w:val="000000" w:themeColor="text1"/>
          <w:sz w:val="24"/>
          <w:szCs w:val="24"/>
        </w:rPr>
        <w:t>stanowiący załącznik nr 7 do SIWZ.</w:t>
      </w:r>
    </w:p>
    <w:p w:rsidR="009A4EE7" w:rsidRPr="009A4EE7" w:rsidRDefault="009A4EE7" w:rsidP="00D40C4A">
      <w:pPr>
        <w:numPr>
          <w:ilvl w:val="0"/>
          <w:numId w:val="9"/>
        </w:numPr>
        <w:spacing w:after="0" w:line="276" w:lineRule="auto"/>
        <w:ind w:left="426" w:hanging="426"/>
        <w:rPr>
          <w:rFonts w:ascii="Times New Roman" w:hAnsi="Times New Roman" w:cs="Times New Roman"/>
          <w:b/>
          <w:bCs/>
          <w:sz w:val="24"/>
          <w:szCs w:val="24"/>
        </w:rPr>
      </w:pPr>
      <w:r w:rsidRPr="009A4EE7">
        <w:rPr>
          <w:rFonts w:ascii="Times New Roman" w:hAnsi="Times New Roman" w:cs="Times New Roman"/>
          <w:b/>
          <w:bCs/>
          <w:sz w:val="24"/>
          <w:szCs w:val="24"/>
        </w:rPr>
        <w:t>Zamawiający dopuszcza zmianę zawartej umowy w następujących okolicznościach;</w:t>
      </w:r>
    </w:p>
    <w:p w:rsidR="009A4EE7" w:rsidRPr="009A4EE7" w:rsidRDefault="009A4EE7" w:rsidP="00D40C4A">
      <w:pPr>
        <w:numPr>
          <w:ilvl w:val="0"/>
          <w:numId w:val="41"/>
        </w:numPr>
        <w:tabs>
          <w:tab w:val="clear" w:pos="0"/>
          <w:tab w:val="num" w:pos="709"/>
        </w:tabs>
        <w:spacing w:after="0" w:line="276" w:lineRule="auto"/>
        <w:ind w:left="709" w:right="-2" w:hanging="567"/>
        <w:jc w:val="both"/>
        <w:rPr>
          <w:rFonts w:ascii="Times New Roman" w:hAnsi="Times New Roman" w:cs="Times New Roman"/>
          <w:sz w:val="24"/>
          <w:szCs w:val="24"/>
        </w:rPr>
      </w:pPr>
      <w:r w:rsidRPr="009A4EE7">
        <w:rPr>
          <w:rFonts w:ascii="Times New Roman" w:hAnsi="Times New Roman" w:cs="Times New Roman"/>
          <w:sz w:val="24"/>
          <w:szCs w:val="24"/>
        </w:rPr>
        <w:t>Dopuszcza się stosowanie robót zamiennych w następujących  okolicznościach;</w:t>
      </w:r>
    </w:p>
    <w:p w:rsidR="009A4EE7" w:rsidRPr="009A4EE7" w:rsidRDefault="009A4EE7" w:rsidP="00D40C4A">
      <w:pPr>
        <w:numPr>
          <w:ilvl w:val="0"/>
          <w:numId w:val="37"/>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z punktu widzenia Zamawiającego zachodzi potrzeba zmiany rozwiązań technicznych wynikających z umowy Zamawiający sporządza protokół robót zamiennych, a następnie dostarcza dokumentację na te roboty.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konieczności wykonania robót zamiennych w stosunku do przewidzianych w dokumentacji w sytuacji gdy wykonanie tych robót będzie niezbędne do prawidłowego i zgodnego z zasadami wiedzy technicznej i obowiązującymi przepisami wykonania przedmiotu umowy.</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konieczność zrealizowania projektu przy zastosowaniu innych rozwiązań technicznych lub materiałowych ze względu na zmiany obowiązującego prawa, a zmiany te uniemożliwią przekazanie obiektu do użytkowania.</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W przypadku, gdy określone w pkt. 2 zmiany spowodują wzrost kosztów, roboty te będą traktowane jako dodatkowe i Zamawiający złoży na ich wykonanie dodatkowe zamówienie, w trybie wynikającym z ustawy Prawo zamówień publicznych.</w:t>
      </w:r>
    </w:p>
    <w:p w:rsidR="009A4EE7" w:rsidRPr="009A4EE7" w:rsidRDefault="009A4EE7" w:rsidP="00D40C4A">
      <w:pPr>
        <w:numPr>
          <w:ilvl w:val="0"/>
          <w:numId w:val="37"/>
        </w:numPr>
        <w:suppressAutoHyphens/>
        <w:spacing w:after="0" w:line="276" w:lineRule="auto"/>
        <w:ind w:left="1134" w:right="-2" w:hanging="425"/>
        <w:jc w:val="both"/>
        <w:rPr>
          <w:rFonts w:ascii="Times New Roman" w:hAnsi="Times New Roman" w:cs="Times New Roman"/>
          <w:sz w:val="24"/>
          <w:szCs w:val="24"/>
        </w:rPr>
      </w:pPr>
      <w:r w:rsidRPr="009A4EE7">
        <w:rPr>
          <w:rFonts w:ascii="Times New Roman" w:hAnsi="Times New Roman" w:cs="Times New Roman"/>
          <w:sz w:val="24"/>
          <w:szCs w:val="24"/>
        </w:rPr>
        <w:t xml:space="preserve">Rozliczenie robót zamiennych o których mowa w pkt. 1) - 5)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9A4EE7">
        <w:rPr>
          <w:rFonts w:ascii="Times New Roman" w:hAnsi="Times New Roman" w:cs="Times New Roman"/>
          <w:sz w:val="24"/>
          <w:szCs w:val="24"/>
        </w:rPr>
        <w:t>sekocenbud</w:t>
      </w:r>
      <w:proofErr w:type="spellEnd"/>
      <w:r w:rsidRPr="009A4EE7">
        <w:rPr>
          <w:rFonts w:ascii="Times New Roman" w:hAnsi="Times New Roman" w:cs="Times New Roman"/>
          <w:sz w:val="24"/>
          <w:szCs w:val="24"/>
        </w:rPr>
        <w:t xml:space="preserve"> dla woj. świętokrzyskiego lub udokumentowaną najniższą cenę z trzech porównywalnych cen z hurtowni z tymi materiałami.</w:t>
      </w:r>
    </w:p>
    <w:p w:rsidR="009A4EE7" w:rsidRPr="009A4EE7" w:rsidRDefault="009A4EE7" w:rsidP="00D40C4A">
      <w:pPr>
        <w:numPr>
          <w:ilvl w:val="0"/>
          <w:numId w:val="41"/>
        </w:numPr>
        <w:tabs>
          <w:tab w:val="clear" w:pos="0"/>
          <w:tab w:val="num" w:pos="709"/>
        </w:tabs>
        <w:suppressAutoHyphens/>
        <w:spacing w:after="0"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Zmiana terminu, która uprawnia do zmiany harmonogramu który wymaga akceptacji Zamawiającego nastąpi w następujących okolicznościach;</w:t>
      </w:r>
    </w:p>
    <w:p w:rsidR="009A4EE7" w:rsidRPr="009A4EE7" w:rsidRDefault="009A4EE7" w:rsidP="00D40C4A">
      <w:pPr>
        <w:numPr>
          <w:ilvl w:val="0"/>
          <w:numId w:val="39"/>
        </w:numPr>
        <w:suppressAutoHyphens/>
        <w:spacing w:after="0" w:line="276" w:lineRule="auto"/>
        <w:ind w:left="1134" w:hanging="425"/>
        <w:jc w:val="both"/>
        <w:rPr>
          <w:rFonts w:ascii="Times New Roman" w:hAnsi="Times New Roman" w:cs="Times New Roman"/>
          <w:b/>
          <w:bCs/>
          <w:sz w:val="24"/>
          <w:szCs w:val="24"/>
        </w:rPr>
      </w:pPr>
      <w:r w:rsidRPr="009A4EE7">
        <w:rPr>
          <w:rFonts w:ascii="Times New Roman" w:hAnsi="Times New Roman" w:cs="Times New Roman"/>
          <w:bCs/>
          <w:sz w:val="24"/>
          <w:szCs w:val="24"/>
        </w:rPr>
        <w:t>Zmiana terminu przewidzianego na zakończenie robót, tj</w:t>
      </w:r>
      <w:r w:rsidRPr="009A4EE7">
        <w:rPr>
          <w:rFonts w:ascii="Times New Roman" w:hAnsi="Times New Roman" w:cs="Times New Roman"/>
          <w:b/>
          <w:bCs/>
          <w:sz w:val="24"/>
          <w:szCs w:val="24"/>
        </w:rPr>
        <w:t>.:</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zmiany spowodowane warunkami atmosferycznymi w szczególności:</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lastRenderedPageBreak/>
        <w:t>-</w:t>
      </w:r>
      <w:r w:rsidRPr="009A4EE7">
        <w:rPr>
          <w:rFonts w:ascii="Times New Roman" w:hAnsi="Times New Roman" w:cs="Times New Roman"/>
          <w:sz w:val="24"/>
          <w:szCs w:val="24"/>
        </w:rPr>
        <w:tab/>
        <w:t>działania siły wyższej (np. klęski żywiołowe, strajki generalne lub lokalne), mającej    bezpośredni wpływ na terminowość wykonania robót;</w:t>
      </w:r>
    </w:p>
    <w:p w:rsidR="009A4EE7" w:rsidRPr="009A4EE7" w:rsidRDefault="009A4EE7" w:rsidP="009A4EE7">
      <w:pPr>
        <w:spacing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w:t>
      </w:r>
      <w:r w:rsidRPr="009A4EE7">
        <w:rPr>
          <w:rFonts w:ascii="Times New Roman" w:hAnsi="Times New Roman" w:cs="Times New Roman"/>
          <w:sz w:val="24"/>
          <w:szCs w:val="24"/>
        </w:rPr>
        <w:tab/>
        <w:t>warunki atmosferyczne odbiegające od typowych dla pory roku, uniemożliwiające prowadzenie robót budowlanych (będą brane pod uwagę ostatnie dwa lata wstecz)</w:t>
      </w:r>
    </w:p>
    <w:p w:rsidR="009A4EE7" w:rsidRPr="009A4EE7" w:rsidRDefault="009A4EE7" w:rsidP="00D40C4A">
      <w:pPr>
        <w:numPr>
          <w:ilvl w:val="0"/>
          <w:numId w:val="40"/>
        </w:numPr>
        <w:suppressAutoHyphens/>
        <w:spacing w:after="0" w:line="276" w:lineRule="auto"/>
        <w:ind w:left="1134" w:hanging="425"/>
        <w:jc w:val="both"/>
        <w:rPr>
          <w:rFonts w:ascii="Times New Roman" w:hAnsi="Times New Roman" w:cs="Times New Roman"/>
          <w:sz w:val="24"/>
          <w:szCs w:val="24"/>
        </w:rPr>
      </w:pPr>
      <w:r w:rsidRPr="009A4EE7">
        <w:rPr>
          <w:rFonts w:ascii="Times New Roman" w:hAnsi="Times New Roman" w:cs="Times New Roman"/>
          <w:sz w:val="24"/>
          <w:szCs w:val="24"/>
        </w:rPr>
        <w:t>konieczność usunięcia błędów lub wprowadzenie zmian w dokumentacji projektowej lub specyfikacji technicznej wykonania i odbioru robót o czas niezbędny do ich usunięcia.</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c)</w:t>
      </w:r>
      <w:r w:rsidRPr="009A4EE7">
        <w:rPr>
          <w:rFonts w:ascii="Times New Roman" w:hAnsi="Times New Roman" w:cs="Times New Roman"/>
          <w:bCs/>
          <w:sz w:val="24"/>
          <w:szCs w:val="24"/>
        </w:rPr>
        <w:tab/>
        <w:t xml:space="preserve">przestojów i opóźnień zawinionych przez Zamawiającego,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d)</w:t>
      </w:r>
      <w:r w:rsidRPr="009A4EE7">
        <w:rPr>
          <w:rFonts w:ascii="Times New Roman" w:hAnsi="Times New Roman" w:cs="Times New Roman"/>
          <w:bCs/>
          <w:sz w:val="24"/>
          <w:szCs w:val="24"/>
        </w:rPr>
        <w:tab/>
        <w:t xml:space="preserve">wystąpienia okoliczności, których strony umowy nie były w stanie przewidzieć, pomimo  zachowania należytej staranności,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e)  </w:t>
      </w:r>
      <w:r w:rsidRPr="009A4EE7">
        <w:rPr>
          <w:rFonts w:ascii="Times New Roman" w:hAnsi="Times New Roman" w:cs="Times New Roman"/>
          <w:bCs/>
          <w:sz w:val="24"/>
          <w:szCs w:val="24"/>
        </w:rPr>
        <w:tab/>
        <w:t>wykopalisk archeologicznych lub niewypałów uniemożliwiających wykonanie dalszych robót</w:t>
      </w:r>
    </w:p>
    <w:p w:rsidR="009A4EE7" w:rsidRPr="009A4EE7" w:rsidRDefault="009A4EE7" w:rsidP="00D40C4A">
      <w:pPr>
        <w:numPr>
          <w:ilvl w:val="0"/>
          <w:numId w:val="41"/>
        </w:numPr>
        <w:spacing w:after="0" w:line="276" w:lineRule="auto"/>
        <w:jc w:val="both"/>
        <w:rPr>
          <w:rFonts w:ascii="Times New Roman" w:hAnsi="Times New Roman" w:cs="Times New Roman"/>
          <w:bCs/>
          <w:sz w:val="24"/>
          <w:szCs w:val="24"/>
        </w:rPr>
      </w:pPr>
      <w:r w:rsidRPr="009A4EE7">
        <w:rPr>
          <w:rFonts w:ascii="Times New Roman" w:hAnsi="Times New Roman" w:cs="Times New Roman"/>
          <w:bCs/>
          <w:sz w:val="24"/>
          <w:szCs w:val="24"/>
        </w:rPr>
        <w:t>Zamawiającemu przysługuje prawo zmniejszenia wynagrodzenia w przypadku;</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Rezygnacji z części zakresu robót do wykonania</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Braku konieczności wykonania robót wynikłych z błędów stwierdzonych w dokumentacji projektowej </w:t>
      </w:r>
    </w:p>
    <w:p w:rsidR="009A4EE7" w:rsidRPr="009A4EE7" w:rsidRDefault="009A4EE7" w:rsidP="00D40C4A">
      <w:pPr>
        <w:numPr>
          <w:ilvl w:val="0"/>
          <w:numId w:val="38"/>
        </w:numPr>
        <w:tabs>
          <w:tab w:val="num" w:pos="1134"/>
        </w:tabs>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 xml:space="preserve">Modyfikacji przedmiotu zamówienia w związku z wystąpieniem robót dodatkowych lub uzupełniających za roboty zaniechane </w:t>
      </w:r>
    </w:p>
    <w:p w:rsidR="009A4EE7" w:rsidRPr="009A4EE7" w:rsidRDefault="009A4EE7" w:rsidP="00D40C4A">
      <w:pPr>
        <w:numPr>
          <w:ilvl w:val="0"/>
          <w:numId w:val="38"/>
        </w:numPr>
        <w:tabs>
          <w:tab w:val="num" w:pos="1134"/>
        </w:tabs>
        <w:spacing w:after="0" w:line="276" w:lineRule="auto"/>
        <w:ind w:hanging="219"/>
        <w:jc w:val="both"/>
        <w:rPr>
          <w:rFonts w:ascii="Times New Roman" w:hAnsi="Times New Roman" w:cs="Times New Roman"/>
          <w:bCs/>
          <w:sz w:val="24"/>
          <w:szCs w:val="24"/>
        </w:rPr>
      </w:pPr>
      <w:r w:rsidRPr="009A4EE7">
        <w:rPr>
          <w:rFonts w:ascii="Times New Roman" w:hAnsi="Times New Roman" w:cs="Times New Roman"/>
          <w:bCs/>
          <w:sz w:val="24"/>
          <w:szCs w:val="24"/>
        </w:rPr>
        <w:t xml:space="preserve">    Jeżeli wartość robót zamiennych będzie mniejsza od podstawowych.</w:t>
      </w:r>
    </w:p>
    <w:p w:rsidR="009A4EE7" w:rsidRPr="009A4EE7" w:rsidRDefault="009A4EE7" w:rsidP="00D40C4A">
      <w:pPr>
        <w:numPr>
          <w:ilvl w:val="0"/>
          <w:numId w:val="38"/>
        </w:numPr>
        <w:spacing w:after="0" w:line="276" w:lineRule="auto"/>
        <w:ind w:left="1134" w:hanging="567"/>
        <w:jc w:val="both"/>
        <w:rPr>
          <w:rFonts w:ascii="Times New Roman" w:hAnsi="Times New Roman" w:cs="Times New Roman"/>
          <w:bCs/>
          <w:sz w:val="24"/>
          <w:szCs w:val="24"/>
        </w:rPr>
      </w:pPr>
      <w:r w:rsidRPr="009A4EE7">
        <w:rPr>
          <w:rFonts w:ascii="Times New Roman" w:hAnsi="Times New Roman" w:cs="Times New Roman"/>
          <w:bCs/>
          <w:sz w:val="24"/>
          <w:szCs w:val="24"/>
        </w:rPr>
        <w:t>Zmniejszenie wynagrodzenia o którym mowa w pkt. 1) - 3) następuje w oparciu  o kosztorys ofertowy wykonawcy złożony przed podpisaniem umowy, a pkt. 4) na zasadach określonych w ust. 1 pkt. 7)</w:t>
      </w:r>
    </w:p>
    <w:p w:rsidR="009A4EE7" w:rsidRPr="009A4EE7" w:rsidRDefault="009A4EE7" w:rsidP="009A4EE7">
      <w:pPr>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4.</w:t>
      </w:r>
      <w:r w:rsidRPr="009A4EE7">
        <w:rPr>
          <w:rFonts w:ascii="Times New Roman" w:hAnsi="Times New Roman" w:cs="Times New Roman"/>
          <w:bCs/>
          <w:sz w:val="24"/>
          <w:szCs w:val="24"/>
        </w:rPr>
        <w:tab/>
        <w:t xml:space="preserve">Zmiany materiałowe, dopuszcza się wprowadzenie zmiany materiałów i urządzeń przedstawionych w ofercie pod  warunkiem, że;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1)  </w:t>
      </w:r>
      <w:r w:rsidRPr="009A4EE7">
        <w:rPr>
          <w:rFonts w:ascii="Times New Roman" w:hAnsi="Times New Roman" w:cs="Times New Roman"/>
          <w:bCs/>
          <w:sz w:val="24"/>
          <w:szCs w:val="24"/>
        </w:rPr>
        <w:tab/>
        <w:t xml:space="preserve">spowodują obniżenie kosztów  ponoszonych przez Zamawiającego na eksploatację i konserwację  wykonanego przedmiotu umowy;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 xml:space="preserve">2) </w:t>
      </w:r>
      <w:r w:rsidRPr="009A4EE7">
        <w:rPr>
          <w:rFonts w:ascii="Times New Roman" w:hAnsi="Times New Roman" w:cs="Times New Roman"/>
          <w:bCs/>
          <w:sz w:val="24"/>
          <w:szCs w:val="24"/>
        </w:rPr>
        <w:tab/>
        <w:t xml:space="preserve">wynikają z aktualizacji rozwiązań z uwagi na postęp technologiczny lub zmiany obowiązujących przepisów (następca zmienianego materiału lub urządzenia. </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3)</w:t>
      </w:r>
      <w:r w:rsidRPr="009A4EE7">
        <w:rPr>
          <w:rFonts w:ascii="Times New Roman" w:hAnsi="Times New Roman" w:cs="Times New Roman"/>
          <w:b/>
          <w:bCs/>
          <w:sz w:val="24"/>
          <w:szCs w:val="24"/>
        </w:rPr>
        <w:tab/>
      </w:r>
      <w:r w:rsidRPr="009A4EE7">
        <w:rPr>
          <w:rFonts w:ascii="Times New Roman" w:hAnsi="Times New Roman" w:cs="Times New Roman"/>
          <w:bCs/>
          <w:sz w:val="24"/>
          <w:szCs w:val="24"/>
        </w:rPr>
        <w:t>Zmiana materiałów lub urządzeń o parametrach tożsamych lub lepszych od przyjętych w ofercie w przypadku wycofania lub niedostępność na rynku materiału lub urządzenia oferowanego.</w:t>
      </w:r>
    </w:p>
    <w:p w:rsidR="009A4EE7" w:rsidRPr="009A4EE7" w:rsidRDefault="009A4EE7" w:rsidP="009A4EE7">
      <w:pPr>
        <w:spacing w:line="276" w:lineRule="auto"/>
        <w:ind w:left="1134" w:hanging="425"/>
        <w:jc w:val="both"/>
        <w:rPr>
          <w:rFonts w:ascii="Times New Roman" w:hAnsi="Times New Roman" w:cs="Times New Roman"/>
          <w:bCs/>
          <w:sz w:val="24"/>
          <w:szCs w:val="24"/>
        </w:rPr>
      </w:pPr>
      <w:r w:rsidRPr="009A4EE7">
        <w:rPr>
          <w:rFonts w:ascii="Times New Roman" w:hAnsi="Times New Roman" w:cs="Times New Roman"/>
          <w:bCs/>
          <w:sz w:val="24"/>
          <w:szCs w:val="24"/>
        </w:rPr>
        <w:t>Uwaga powyższe zmiany nie dotyczą materiałów zadeklarowanych i punktowanych.</w:t>
      </w:r>
    </w:p>
    <w:p w:rsidR="009A4EE7" w:rsidRPr="009A4EE7" w:rsidRDefault="009A4EE7" w:rsidP="009A4EE7">
      <w:pPr>
        <w:tabs>
          <w:tab w:val="num" w:pos="709"/>
        </w:tabs>
        <w:spacing w:line="276" w:lineRule="auto"/>
        <w:ind w:left="709" w:hanging="567"/>
        <w:jc w:val="both"/>
        <w:rPr>
          <w:rFonts w:ascii="Times New Roman" w:hAnsi="Times New Roman" w:cs="Times New Roman"/>
          <w:sz w:val="24"/>
          <w:szCs w:val="24"/>
        </w:rPr>
      </w:pPr>
      <w:r w:rsidRPr="009A4EE7">
        <w:rPr>
          <w:rFonts w:ascii="Times New Roman" w:hAnsi="Times New Roman" w:cs="Times New Roman"/>
          <w:sz w:val="24"/>
          <w:szCs w:val="24"/>
        </w:rPr>
        <w:t xml:space="preserve">5.  </w:t>
      </w:r>
      <w:r w:rsidRPr="009A4EE7">
        <w:rPr>
          <w:rFonts w:ascii="Times New Roman" w:hAnsi="Times New Roman" w:cs="Times New Roman"/>
          <w:sz w:val="24"/>
          <w:szCs w:val="24"/>
        </w:rPr>
        <w:tab/>
        <w:t>Dokonanie zamiany kierownika budowy (robót) na osobę o kwalifikacjach i doświadczeniu wymaganym w SIWZ oraz zmianę osób zatrudnionych na umowę o pracę.</w:t>
      </w:r>
    </w:p>
    <w:p w:rsidR="009A4EE7" w:rsidRPr="009A4EE7" w:rsidRDefault="009A4EE7" w:rsidP="009A4EE7">
      <w:pPr>
        <w:tabs>
          <w:tab w:val="num" w:pos="709"/>
        </w:tabs>
        <w:spacing w:line="276" w:lineRule="auto"/>
        <w:ind w:left="709" w:hanging="567"/>
        <w:jc w:val="both"/>
        <w:rPr>
          <w:rFonts w:ascii="Times New Roman" w:hAnsi="Times New Roman" w:cs="Times New Roman"/>
          <w:bCs/>
          <w:sz w:val="24"/>
          <w:szCs w:val="24"/>
        </w:rPr>
      </w:pPr>
      <w:r w:rsidRPr="009A4EE7">
        <w:rPr>
          <w:rFonts w:ascii="Times New Roman" w:hAnsi="Times New Roman" w:cs="Times New Roman"/>
          <w:bCs/>
          <w:sz w:val="24"/>
          <w:szCs w:val="24"/>
        </w:rPr>
        <w:tab/>
        <w:t xml:space="preserve">Wszystkie powyższe postanowienia stanowią katalog zmian które przed wprowadzeniem do umowy wymagają zgodnej akceptacji stron umowy z wyłączeniem postanowień określonych w ust. 3  gdzie podjęcie decyzji o zmniejszeniu wynagrodzenia nie wymaga  akceptacji Wykonawcy. </w:t>
      </w:r>
    </w:p>
    <w:p w:rsidR="009A4EE7" w:rsidRPr="009A4EE7" w:rsidRDefault="009A4EE7" w:rsidP="009A4EE7">
      <w:pPr>
        <w:tabs>
          <w:tab w:val="num" w:pos="709"/>
        </w:tabs>
        <w:spacing w:line="276" w:lineRule="auto"/>
        <w:ind w:left="709" w:hanging="567"/>
        <w:jc w:val="both"/>
        <w:rPr>
          <w:rFonts w:ascii="Times New Roman" w:hAnsi="Times New Roman" w:cs="Times New Roman"/>
          <w:b/>
          <w:sz w:val="24"/>
          <w:szCs w:val="24"/>
        </w:rPr>
      </w:pPr>
      <w:r w:rsidRPr="009A4EE7">
        <w:rPr>
          <w:rFonts w:ascii="Times New Roman" w:hAnsi="Times New Roman" w:cs="Times New Roman"/>
          <w:bCs/>
          <w:sz w:val="24"/>
          <w:szCs w:val="24"/>
        </w:rPr>
        <w:t xml:space="preserve">. </w:t>
      </w:r>
    </w:p>
    <w:p w:rsidR="009A4EE7" w:rsidRPr="009A4EE7" w:rsidRDefault="009A4EE7" w:rsidP="00D40C4A">
      <w:pPr>
        <w:pStyle w:val="Nagwek4"/>
        <w:numPr>
          <w:ilvl w:val="0"/>
          <w:numId w:val="9"/>
        </w:numPr>
        <w:spacing w:before="0" w:after="0" w:line="276" w:lineRule="auto"/>
        <w:rPr>
          <w:rFonts w:ascii="Times New Roman" w:hAnsi="Times New Roman"/>
          <w:sz w:val="24"/>
          <w:szCs w:val="24"/>
        </w:rPr>
      </w:pPr>
      <w:r w:rsidRPr="009A4EE7">
        <w:rPr>
          <w:rFonts w:ascii="Times New Roman" w:hAnsi="Times New Roman"/>
          <w:sz w:val="24"/>
          <w:szCs w:val="24"/>
          <w:u w:val="single"/>
        </w:rPr>
        <w:lastRenderedPageBreak/>
        <w:t>Pouczenie o środkach ochrony prawnej przysługującej Wykonawcy w toku postępowania o udzielenie zamówienia.</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 8 ustawy.  Na orzeczenie Izby stronom oraz uczestnikom postępowania odwoławczego przysługuje skarga do sądu.</w:t>
      </w:r>
    </w:p>
    <w:p w:rsidR="009A4EE7" w:rsidRPr="009A4EE7" w:rsidRDefault="009A4EE7" w:rsidP="009A4EE7">
      <w:pPr>
        <w:pStyle w:val="Tekstpodstawowy"/>
        <w:spacing w:line="276" w:lineRule="auto"/>
        <w:ind w:left="426"/>
        <w:jc w:val="both"/>
        <w:rPr>
          <w:rFonts w:ascii="Times New Roman" w:hAnsi="Times New Roman"/>
          <w:smallCaps w:val="0"/>
          <w:sz w:val="24"/>
          <w:szCs w:val="24"/>
        </w:rPr>
      </w:pPr>
      <w:r w:rsidRPr="009A4EE7">
        <w:rPr>
          <w:rFonts w:ascii="Times New Roman" w:hAnsi="Times New Roman"/>
          <w:smallCaps w:val="0"/>
          <w:sz w:val="24"/>
          <w:szCs w:val="24"/>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9A4EE7" w:rsidRPr="009A4EE7" w:rsidRDefault="009A4EE7" w:rsidP="009A4EE7">
      <w:pPr>
        <w:pStyle w:val="Tekstpodstawowy"/>
        <w:spacing w:line="276" w:lineRule="auto"/>
        <w:ind w:left="426"/>
        <w:rPr>
          <w:rFonts w:ascii="Times New Roman" w:hAnsi="Times New Roman"/>
          <w:smallCaps w:val="0"/>
          <w:sz w:val="24"/>
          <w:szCs w:val="24"/>
        </w:rPr>
      </w:pPr>
    </w:p>
    <w:p w:rsidR="009A4EE7" w:rsidRPr="009A4EE7" w:rsidRDefault="009A4EE7" w:rsidP="009A4EE7">
      <w:pPr>
        <w:pStyle w:val="Tekstpodstawowy"/>
        <w:spacing w:after="120" w:line="276" w:lineRule="auto"/>
        <w:ind w:left="426"/>
        <w:rPr>
          <w:rFonts w:ascii="Times New Roman" w:hAnsi="Times New Roman"/>
          <w:b/>
          <w:bCs/>
          <w:smallCaps w:val="0"/>
          <w:sz w:val="24"/>
          <w:szCs w:val="24"/>
          <w:u w:val="single"/>
        </w:rPr>
      </w:pPr>
      <w:r w:rsidRPr="009A4EE7">
        <w:rPr>
          <w:rFonts w:ascii="Times New Roman" w:hAnsi="Times New Roman"/>
          <w:smallCaps w:val="0"/>
          <w:sz w:val="24"/>
          <w:szCs w:val="24"/>
        </w:rPr>
        <w:t xml:space="preserve"> </w:t>
      </w:r>
      <w:r w:rsidRPr="009A4EE7">
        <w:rPr>
          <w:rFonts w:ascii="Times New Roman" w:hAnsi="Times New Roman"/>
          <w:b/>
          <w:bCs/>
          <w:smallCaps w:val="0"/>
          <w:sz w:val="24"/>
          <w:szCs w:val="24"/>
          <w:u w:val="single"/>
        </w:rPr>
        <w:t>Załączniki stanowiące integralną część Specyfikacji (SIWZ).</w:t>
      </w:r>
    </w:p>
    <w:p w:rsidR="009A4EE7" w:rsidRPr="009A4EE7" w:rsidRDefault="009A4EE7" w:rsidP="00A15FA7">
      <w:pPr>
        <w:pStyle w:val="Bezodstpw"/>
        <w:ind w:left="426"/>
      </w:pPr>
      <w:r w:rsidRPr="009A4EE7">
        <w:t>Załącznik nr :1</w:t>
      </w:r>
      <w:r w:rsidRPr="009A4EE7">
        <w:tab/>
        <w:t>Formularz oferty</w:t>
      </w:r>
    </w:p>
    <w:p w:rsidR="009A4EE7" w:rsidRPr="009A4EE7" w:rsidRDefault="009A4EE7" w:rsidP="00A15FA7">
      <w:pPr>
        <w:pStyle w:val="Bezodstpw"/>
        <w:ind w:left="426"/>
      </w:pPr>
      <w:r w:rsidRPr="009A4EE7">
        <w:t>Załącznik nr :2</w:t>
      </w:r>
      <w:r w:rsidRPr="009A4EE7">
        <w:tab/>
      </w:r>
      <w:r w:rsidR="002B6BC7">
        <w:t>Przedmiar w</w:t>
      </w:r>
      <w:r w:rsidRPr="009A4EE7">
        <w:t>ykaz podstawowych materiałów</w:t>
      </w:r>
    </w:p>
    <w:p w:rsidR="009A4EE7" w:rsidRPr="009A4EE7" w:rsidRDefault="009A4EE7" w:rsidP="00A15FA7">
      <w:pPr>
        <w:pStyle w:val="Bezodstpw"/>
        <w:ind w:left="426"/>
      </w:pPr>
      <w:r w:rsidRPr="009A4EE7">
        <w:t>Załącznik nr :3</w:t>
      </w:r>
      <w:r w:rsidRPr="009A4EE7">
        <w:tab/>
        <w:t xml:space="preserve">Oświadczenie wykonawcy o spełnieniu warunków udziału w postępowaniu </w:t>
      </w:r>
    </w:p>
    <w:p w:rsidR="009A4EE7" w:rsidRPr="009A4EE7" w:rsidRDefault="009A4EE7" w:rsidP="00A15FA7">
      <w:pPr>
        <w:pStyle w:val="Bezodstpw"/>
        <w:ind w:left="426"/>
      </w:pPr>
      <w:r w:rsidRPr="009A4EE7">
        <w:t>Załącznik nr: 4</w:t>
      </w:r>
      <w:r w:rsidRPr="009A4EE7">
        <w:tab/>
        <w:t xml:space="preserve">Oświadczenie wykonawcy o wykluczenia </w:t>
      </w:r>
    </w:p>
    <w:p w:rsidR="009A4EE7" w:rsidRPr="009A4EE7" w:rsidRDefault="009A4EE7" w:rsidP="00A15FA7">
      <w:pPr>
        <w:pStyle w:val="Bezodstpw"/>
        <w:ind w:left="426"/>
      </w:pPr>
      <w:r w:rsidRPr="009A4EE7">
        <w:t>Załącznik nr :5</w:t>
      </w:r>
      <w:r w:rsidRPr="009A4EE7">
        <w:tab/>
        <w:t xml:space="preserve">Oświadczenie o przynależności do grupy kapitałowej </w:t>
      </w:r>
    </w:p>
    <w:p w:rsidR="009A4EE7" w:rsidRPr="009A4EE7" w:rsidRDefault="009A4EE7" w:rsidP="00A15FA7">
      <w:pPr>
        <w:pStyle w:val="Bezodstpw"/>
        <w:ind w:left="426"/>
      </w:pPr>
      <w:r w:rsidRPr="009A4EE7">
        <w:t>Załącznik nr: 6</w:t>
      </w:r>
      <w:r w:rsidRPr="009A4EE7">
        <w:tab/>
        <w:t xml:space="preserve">Wykaz osób które będą uczestniczyć w wykonywaniu zamówienia </w:t>
      </w:r>
    </w:p>
    <w:p w:rsidR="009A4EE7" w:rsidRPr="009A4EE7" w:rsidRDefault="009A4EE7" w:rsidP="00A15FA7">
      <w:pPr>
        <w:pStyle w:val="Bezodstpw"/>
        <w:ind w:left="426"/>
      </w:pPr>
      <w:r w:rsidRPr="009A4EE7">
        <w:t>Załącznik nr :7</w:t>
      </w:r>
      <w:r w:rsidRPr="009A4EE7">
        <w:tab/>
        <w:t>Wzór umowy</w:t>
      </w:r>
    </w:p>
    <w:p w:rsidR="009A4EE7" w:rsidRPr="009A4EE7" w:rsidRDefault="00A15FA7" w:rsidP="00A15FA7">
      <w:pPr>
        <w:pStyle w:val="Bezodstpw"/>
        <w:ind w:left="426"/>
      </w:pPr>
      <w:r>
        <w:t xml:space="preserve">Załącznik nr : 8    </w:t>
      </w:r>
      <w:r w:rsidR="009A4EE7" w:rsidRPr="009A4EE7">
        <w:t>Wykaz robót budowlanych</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9a   </w:t>
      </w:r>
      <w:proofErr w:type="spellStart"/>
      <w:r w:rsidR="009A4EE7" w:rsidRPr="009A4EE7">
        <w:rPr>
          <w:rFonts w:ascii="Times New Roman" w:hAnsi="Times New Roman" w:cs="Times New Roman"/>
          <w:sz w:val="24"/>
          <w:szCs w:val="24"/>
        </w:rPr>
        <w:t>STWiOR</w:t>
      </w:r>
      <w:proofErr w:type="spellEnd"/>
      <w:r w:rsidR="009A4EE7" w:rsidRPr="009A4EE7">
        <w:rPr>
          <w:rFonts w:ascii="Times New Roman" w:hAnsi="Times New Roman" w:cs="Times New Roman"/>
          <w:sz w:val="24"/>
          <w:szCs w:val="24"/>
        </w:rPr>
        <w:t>,</w:t>
      </w:r>
    </w:p>
    <w:p w:rsidR="009A4EE7" w:rsidRPr="009A4EE7" w:rsidRDefault="00A15FA7" w:rsidP="00A15FA7">
      <w:pPr>
        <w:spacing w:after="0" w:line="240" w:lineRule="auto"/>
        <w:ind w:left="2127" w:hanging="1701"/>
        <w:jc w:val="both"/>
        <w:rPr>
          <w:rFonts w:ascii="Times New Roman" w:hAnsi="Times New Roman" w:cs="Times New Roman"/>
          <w:sz w:val="24"/>
          <w:szCs w:val="24"/>
        </w:rPr>
      </w:pPr>
      <w:r>
        <w:rPr>
          <w:rFonts w:ascii="Times New Roman" w:hAnsi="Times New Roman" w:cs="Times New Roman"/>
          <w:sz w:val="24"/>
          <w:szCs w:val="24"/>
        </w:rPr>
        <w:t xml:space="preserve">Załącznik nr : 9b   </w:t>
      </w:r>
      <w:r w:rsidR="009A4EE7" w:rsidRPr="009A4EE7">
        <w:rPr>
          <w:rFonts w:ascii="Times New Roman" w:hAnsi="Times New Roman" w:cs="Times New Roman"/>
          <w:sz w:val="24"/>
          <w:szCs w:val="24"/>
        </w:rPr>
        <w:t>kosztorys ofertowy (ślepy).</w:t>
      </w:r>
    </w:p>
    <w:p w:rsidR="009A4EE7" w:rsidRPr="009A4EE7" w:rsidRDefault="009A4EE7" w:rsidP="00A15FA7">
      <w:pPr>
        <w:pStyle w:val="Bezodstpw"/>
        <w:ind w:left="426"/>
      </w:pPr>
      <w:r w:rsidRPr="009A4EE7">
        <w:t>Załącznik nr : 10a 10b Dokumentacja projektowa</w:t>
      </w:r>
    </w:p>
    <w:p w:rsidR="009A4EE7" w:rsidRPr="009A4EE7" w:rsidRDefault="009A4EE7" w:rsidP="00A15FA7">
      <w:pPr>
        <w:spacing w:after="0" w:line="240" w:lineRule="auto"/>
        <w:ind w:left="2127" w:hanging="1701"/>
        <w:jc w:val="both"/>
        <w:rPr>
          <w:rFonts w:ascii="Times New Roman" w:hAnsi="Times New Roman" w:cs="Times New Roman"/>
          <w:sz w:val="24"/>
          <w:szCs w:val="24"/>
        </w:rPr>
      </w:pPr>
      <w:r w:rsidRPr="009A4EE7">
        <w:rPr>
          <w:rFonts w:ascii="Times New Roman" w:hAnsi="Times New Roman" w:cs="Times New Roman"/>
          <w:sz w:val="24"/>
          <w:szCs w:val="24"/>
        </w:rPr>
        <w:t>Załącznik nr :11</w:t>
      </w:r>
      <w:r w:rsidRPr="009A4EE7">
        <w:rPr>
          <w:rFonts w:ascii="Times New Roman" w:hAnsi="Times New Roman" w:cs="Times New Roman"/>
          <w:sz w:val="24"/>
          <w:szCs w:val="24"/>
        </w:rPr>
        <w:tab/>
        <w:t>Istotne postanowienia umowy o podwykonawstwo</w:t>
      </w:r>
      <w:r w:rsidRPr="009A4EE7">
        <w:rPr>
          <w:rFonts w:ascii="Times New Roman" w:hAnsi="Times New Roman" w:cs="Times New Roman"/>
          <w:sz w:val="24"/>
          <w:szCs w:val="24"/>
        </w:rPr>
        <w:tab/>
      </w:r>
    </w:p>
    <w:p w:rsidR="009A4EE7" w:rsidRPr="009A4EE7" w:rsidRDefault="009A4EE7" w:rsidP="00A15FA7">
      <w:pPr>
        <w:spacing w:after="0" w:line="240" w:lineRule="auto"/>
        <w:ind w:left="2127" w:hanging="1701"/>
        <w:jc w:val="both"/>
        <w:rPr>
          <w:rFonts w:ascii="Times New Roman" w:hAnsi="Times New Roman" w:cs="Times New Roman"/>
          <w:b/>
          <w:bCs/>
          <w:smallCaps/>
          <w:sz w:val="24"/>
          <w:szCs w:val="24"/>
        </w:rPr>
      </w:pPr>
    </w:p>
    <w:p w:rsidR="009A4EE7" w:rsidRPr="009A4EE7" w:rsidRDefault="009A4EE7" w:rsidP="009A4EE7">
      <w:pPr>
        <w:pStyle w:val="Tekstpodstawowy"/>
        <w:spacing w:after="60" w:line="276" w:lineRule="auto"/>
        <w:rPr>
          <w:rFonts w:ascii="Times New Roman" w:hAnsi="Times New Roman"/>
          <w:b/>
          <w:bCs/>
          <w:smallCaps w:val="0"/>
          <w:sz w:val="24"/>
          <w:szCs w:val="24"/>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A4EE7" w:rsidRPr="009A4EE7" w:rsidRDefault="009A4EE7" w:rsidP="00966C2D">
      <w:pPr>
        <w:widowControl w:val="0"/>
        <w:autoSpaceDE w:val="0"/>
        <w:autoSpaceDN w:val="0"/>
        <w:adjustRightInd w:val="0"/>
        <w:spacing w:after="120" w:line="240" w:lineRule="auto"/>
        <w:rPr>
          <w:rFonts w:ascii="Times New Roman" w:eastAsia="Times New Roman" w:hAnsi="Times New Roman" w:cs="Times New Roman"/>
          <w:b/>
          <w:iCs/>
          <w:sz w:val="24"/>
          <w:szCs w:val="24"/>
          <w:lang w:eastAsia="pl-PL"/>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jc w:val="right"/>
        <w:rPr>
          <w:rFonts w:ascii="Times New Roman" w:eastAsia="Calibri" w:hAnsi="Times New Roman" w:cs="Times New Roman"/>
          <w:b/>
          <w:sz w:val="24"/>
          <w:szCs w:val="24"/>
        </w:rPr>
      </w:pPr>
    </w:p>
    <w:p w:rsidR="00966C2D" w:rsidRPr="009A4EE7" w:rsidRDefault="00966C2D" w:rsidP="00966C2D">
      <w:pPr>
        <w:spacing w:after="0" w:line="360" w:lineRule="auto"/>
        <w:rPr>
          <w:rFonts w:ascii="Times New Roman" w:eastAsia="Calibri" w:hAnsi="Times New Roman" w:cs="Times New Roman"/>
          <w:sz w:val="24"/>
          <w:szCs w:val="24"/>
        </w:rPr>
      </w:pPr>
    </w:p>
    <w:p w:rsidR="00966C2D" w:rsidRDefault="00966C2D" w:rsidP="00966C2D">
      <w:pPr>
        <w:tabs>
          <w:tab w:val="left" w:pos="709"/>
          <w:tab w:val="left" w:pos="993"/>
        </w:tabs>
        <w:spacing w:before="120" w:after="0" w:line="240" w:lineRule="auto"/>
        <w:rPr>
          <w:rFonts w:ascii="Times New Roman" w:eastAsia="Calibri" w:hAnsi="Times New Roman" w:cs="Times New Roman"/>
          <w:sz w:val="24"/>
          <w:szCs w:val="24"/>
        </w:rPr>
      </w:pPr>
    </w:p>
    <w:p w:rsidR="00661BAA" w:rsidRPr="009A4EE7" w:rsidRDefault="00661BAA" w:rsidP="00966C2D">
      <w:pPr>
        <w:tabs>
          <w:tab w:val="left" w:pos="709"/>
          <w:tab w:val="left" w:pos="993"/>
        </w:tabs>
        <w:spacing w:before="120" w:after="0" w:line="240" w:lineRule="auto"/>
        <w:rPr>
          <w:rFonts w:ascii="Times New Roman" w:eastAsia="Calibri" w:hAnsi="Times New Roman" w:cs="Times New Roman"/>
          <w:b/>
          <w:sz w:val="24"/>
          <w:szCs w:val="24"/>
        </w:rPr>
      </w:pPr>
    </w:p>
    <w:p w:rsidR="00966C2D" w:rsidRPr="009A4EE7" w:rsidRDefault="00966C2D" w:rsidP="00966C2D">
      <w:pPr>
        <w:tabs>
          <w:tab w:val="left" w:pos="709"/>
          <w:tab w:val="left" w:pos="993"/>
        </w:tabs>
        <w:spacing w:before="120" w:after="0" w:line="240" w:lineRule="auto"/>
        <w:jc w:val="right"/>
        <w:rPr>
          <w:rFonts w:ascii="Times New Roman" w:eastAsia="Calibri" w:hAnsi="Times New Roman" w:cs="Times New Roman"/>
          <w:b/>
          <w:sz w:val="24"/>
          <w:szCs w:val="24"/>
        </w:rPr>
      </w:pPr>
    </w:p>
    <w:sectPr w:rsidR="00966C2D" w:rsidRPr="009A4EE7" w:rsidSect="00966C2D">
      <w:footerReference w:type="default" r:id="rId9"/>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671" w:rsidRDefault="00C64671">
      <w:pPr>
        <w:spacing w:after="0" w:line="240" w:lineRule="auto"/>
      </w:pPr>
      <w:r>
        <w:separator/>
      </w:r>
    </w:p>
  </w:endnote>
  <w:endnote w:type="continuationSeparator" w:id="0">
    <w:p w:rsidR="00C64671" w:rsidRDefault="00C64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W1)">
    <w:altName w:val="Times New Roman"/>
    <w:charset w:val="EE"/>
    <w:family w:val="roman"/>
    <w:pitch w:val="variable"/>
    <w:sig w:usb0="0000000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3A" w:rsidRPr="00391DFD" w:rsidRDefault="0014043A" w:rsidP="00966C2D">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00794E68"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00794E68" w:rsidRPr="00391DFD">
      <w:rPr>
        <w:rFonts w:ascii="Tahoma" w:hAnsi="Tahoma" w:cs="Tahoma"/>
        <w:sz w:val="18"/>
        <w:szCs w:val="18"/>
      </w:rPr>
      <w:fldChar w:fldCharType="separate"/>
    </w:r>
    <w:r w:rsidR="00EC3C2F">
      <w:rPr>
        <w:rFonts w:ascii="Tahoma" w:hAnsi="Tahoma" w:cs="Tahoma"/>
        <w:noProof/>
        <w:sz w:val="18"/>
        <w:szCs w:val="18"/>
      </w:rPr>
      <w:t>18</w:t>
    </w:r>
    <w:r w:rsidR="00794E68" w:rsidRPr="00391DFD">
      <w:rPr>
        <w:rFonts w:ascii="Tahoma" w:hAnsi="Tahoma" w:cs="Tahoma"/>
        <w:sz w:val="18"/>
        <w:szCs w:val="18"/>
      </w:rPr>
      <w:fldChar w:fldCharType="end"/>
    </w:r>
    <w:r w:rsidRPr="00391DFD">
      <w:rPr>
        <w:rFonts w:ascii="Tahoma" w:hAnsi="Tahoma" w:cs="Tahoma"/>
        <w:sz w:val="18"/>
        <w:szCs w:val="18"/>
      </w:rPr>
      <w:t xml:space="preserve"> z </w:t>
    </w:r>
    <w:r w:rsidR="00794E68"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00794E68" w:rsidRPr="00391DFD">
      <w:rPr>
        <w:rFonts w:ascii="Tahoma" w:hAnsi="Tahoma" w:cs="Tahoma"/>
        <w:sz w:val="18"/>
        <w:szCs w:val="18"/>
      </w:rPr>
      <w:fldChar w:fldCharType="separate"/>
    </w:r>
    <w:r w:rsidR="00EC3C2F">
      <w:rPr>
        <w:rFonts w:ascii="Tahoma" w:hAnsi="Tahoma" w:cs="Tahoma"/>
        <w:noProof/>
        <w:sz w:val="18"/>
        <w:szCs w:val="18"/>
      </w:rPr>
      <w:t>18</w:t>
    </w:r>
    <w:r w:rsidR="00794E68" w:rsidRPr="00391DFD">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671" w:rsidRDefault="00C64671">
      <w:pPr>
        <w:spacing w:after="0" w:line="240" w:lineRule="auto"/>
      </w:pPr>
      <w:r>
        <w:separator/>
      </w:r>
    </w:p>
  </w:footnote>
  <w:footnote w:type="continuationSeparator" w:id="0">
    <w:p w:rsidR="00C64671" w:rsidRDefault="00C646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6"/>
    <w:multiLevelType w:val="multilevel"/>
    <w:tmpl w:val="267852A6"/>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3">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4">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5">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6">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10">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1">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12">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205F4B"/>
    <w:multiLevelType w:val="hybridMultilevel"/>
    <w:tmpl w:val="FC863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8">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9">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21">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126444C"/>
    <w:multiLevelType w:val="singleLevel"/>
    <w:tmpl w:val="0415000F"/>
    <w:lvl w:ilvl="0">
      <w:start w:val="1"/>
      <w:numFmt w:val="decimal"/>
      <w:lvlText w:val="%1."/>
      <w:lvlJc w:val="left"/>
      <w:pPr>
        <w:tabs>
          <w:tab w:val="num" w:pos="360"/>
        </w:tabs>
        <w:ind w:left="360" w:hanging="360"/>
      </w:pPr>
    </w:lvl>
  </w:abstractNum>
  <w:abstractNum w:abstractNumId="23">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B49311B"/>
    <w:multiLevelType w:val="hybridMultilevel"/>
    <w:tmpl w:val="182000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7">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143A82"/>
    <w:multiLevelType w:val="hybridMultilevel"/>
    <w:tmpl w:val="F66888E0"/>
    <w:lvl w:ilvl="0" w:tplc="133C62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2">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5">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68926702"/>
    <w:multiLevelType w:val="hybridMultilevel"/>
    <w:tmpl w:val="F81A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num>
  <w:num w:numId="2">
    <w:abstractNumId w:val="23"/>
  </w:num>
  <w:num w:numId="3">
    <w:abstractNumId w:val="27"/>
  </w:num>
  <w:num w:numId="4">
    <w:abstractNumId w:val="17"/>
  </w:num>
  <w:num w:numId="5">
    <w:abstractNumId w:val="26"/>
  </w:num>
  <w:num w:numId="6">
    <w:abstractNumId w:val="16"/>
  </w:num>
  <w:num w:numId="7">
    <w:abstractNumId w:val="10"/>
  </w:num>
  <w:num w:numId="8">
    <w:abstractNumId w:val="36"/>
  </w:num>
  <w:num w:numId="9">
    <w:abstractNumId w:val="35"/>
  </w:num>
  <w:num w:numId="10">
    <w:abstractNumId w:val="34"/>
  </w:num>
  <w:num w:numId="11">
    <w:abstractNumId w:val="20"/>
  </w:num>
  <w:num w:numId="12">
    <w:abstractNumId w:val="14"/>
  </w:num>
  <w:num w:numId="13">
    <w:abstractNumId w:val="3"/>
    <w:lvlOverride w:ilvl="0">
      <w:startOverride w:val="1"/>
    </w:lvlOverride>
  </w:num>
  <w:num w:numId="14">
    <w:abstractNumId w:val="22"/>
    <w:lvlOverride w:ilvl="0">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2"/>
    <w:lvlOverride w:ilvl="0">
      <w:startOverride w:val="1"/>
    </w:lvlOverride>
  </w:num>
  <w:num w:numId="19">
    <w:abstractNumId w:val="15"/>
  </w:num>
  <w:num w:numId="20">
    <w:abstractNumId w:val="12"/>
  </w:num>
  <w:num w:numId="21">
    <w:abstractNumId w:val="39"/>
  </w:num>
  <w:num w:numId="22">
    <w:abstractNumId w:val="0"/>
  </w:num>
  <w:num w:numId="23">
    <w:abstractNumId w:val="40"/>
  </w:num>
  <w:num w:numId="24">
    <w:abstractNumId w:val="1"/>
  </w:num>
  <w:num w:numId="25">
    <w:abstractNumId w:val="37"/>
  </w:num>
  <w:num w:numId="26">
    <w:abstractNumId w:val="41"/>
  </w:num>
  <w:num w:numId="27">
    <w:abstractNumId w:val="13"/>
  </w:num>
  <w:num w:numId="28">
    <w:abstractNumId w:val="9"/>
  </w:num>
  <w:num w:numId="29">
    <w:abstractNumId w:val="28"/>
  </w:num>
  <w:num w:numId="30">
    <w:abstractNumId w:val="38"/>
  </w:num>
  <w:num w:numId="31">
    <w:abstractNumId w:val="8"/>
  </w:num>
  <w:num w:numId="32">
    <w:abstractNumId w:val="19"/>
  </w:num>
  <w:num w:numId="33">
    <w:abstractNumId w:val="21"/>
  </w:num>
  <w:num w:numId="34">
    <w:abstractNumId w:val="31"/>
  </w:num>
  <w:num w:numId="35">
    <w:abstractNumId w:val="30"/>
  </w:num>
  <w:num w:numId="36">
    <w:abstractNumId w:val="25"/>
  </w:num>
  <w:num w:numId="37">
    <w:abstractNumId w:val="24"/>
  </w:num>
  <w:num w:numId="38">
    <w:abstractNumId w:val="29"/>
  </w:num>
  <w:num w:numId="39">
    <w:abstractNumId w:val="33"/>
  </w:num>
  <w:num w:numId="40">
    <w:abstractNumId w:val="18"/>
  </w:num>
  <w:num w:numId="41">
    <w:abstractNumId w:val="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 w:id="-1"/>
    <w:footnote w:id="0"/>
  </w:footnotePr>
  <w:endnotePr>
    <w:endnote w:id="-1"/>
    <w:endnote w:id="0"/>
  </w:endnotePr>
  <w:compat/>
  <w:rsids>
    <w:rsidRoot w:val="00966C2D"/>
    <w:rsid w:val="00040A62"/>
    <w:rsid w:val="000C1DBF"/>
    <w:rsid w:val="000D310F"/>
    <w:rsid w:val="0014043A"/>
    <w:rsid w:val="00185B40"/>
    <w:rsid w:val="00222206"/>
    <w:rsid w:val="002B6BC7"/>
    <w:rsid w:val="002C3ABC"/>
    <w:rsid w:val="002F4D90"/>
    <w:rsid w:val="003478E5"/>
    <w:rsid w:val="00392C5B"/>
    <w:rsid w:val="00404FA3"/>
    <w:rsid w:val="004E587F"/>
    <w:rsid w:val="004F33E3"/>
    <w:rsid w:val="004F6BD8"/>
    <w:rsid w:val="005768BF"/>
    <w:rsid w:val="00592EE9"/>
    <w:rsid w:val="005E65C7"/>
    <w:rsid w:val="006069C5"/>
    <w:rsid w:val="00661BAA"/>
    <w:rsid w:val="006E3869"/>
    <w:rsid w:val="00706BE3"/>
    <w:rsid w:val="00727970"/>
    <w:rsid w:val="00792F84"/>
    <w:rsid w:val="00794E68"/>
    <w:rsid w:val="007A05A5"/>
    <w:rsid w:val="007D5B91"/>
    <w:rsid w:val="008B672B"/>
    <w:rsid w:val="00900170"/>
    <w:rsid w:val="00940BAA"/>
    <w:rsid w:val="00966C2D"/>
    <w:rsid w:val="00976D5C"/>
    <w:rsid w:val="00995F23"/>
    <w:rsid w:val="009A4EE7"/>
    <w:rsid w:val="009E0334"/>
    <w:rsid w:val="00A15FA7"/>
    <w:rsid w:val="00A43886"/>
    <w:rsid w:val="00A57ADB"/>
    <w:rsid w:val="00B30B55"/>
    <w:rsid w:val="00B3130C"/>
    <w:rsid w:val="00B52435"/>
    <w:rsid w:val="00BF1470"/>
    <w:rsid w:val="00C34265"/>
    <w:rsid w:val="00C366E2"/>
    <w:rsid w:val="00C64671"/>
    <w:rsid w:val="00CE677F"/>
    <w:rsid w:val="00D40C4A"/>
    <w:rsid w:val="00D74DC9"/>
    <w:rsid w:val="00DA2DF4"/>
    <w:rsid w:val="00E50E65"/>
    <w:rsid w:val="00E70311"/>
    <w:rsid w:val="00EA712A"/>
    <w:rsid w:val="00EC3C2F"/>
    <w:rsid w:val="00F025B7"/>
    <w:rsid w:val="00F42AE4"/>
    <w:rsid w:val="00FA36D8"/>
    <w:rsid w:val="00FB64E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310F"/>
  </w:style>
  <w:style w:type="paragraph" w:styleId="Nagwek4">
    <w:name w:val="heading 4"/>
    <w:basedOn w:val="Normalny"/>
    <w:next w:val="Normalny"/>
    <w:link w:val="Nagwek4Znak"/>
    <w:qFormat/>
    <w:rsid w:val="002F4D90"/>
    <w:pPr>
      <w:keepNext/>
      <w:spacing w:before="240" w:after="60" w:line="240" w:lineRule="auto"/>
      <w:outlineLvl w:val="3"/>
    </w:pPr>
    <w:rPr>
      <w:rFonts w:ascii="Times New (W1)" w:eastAsia="Times New Roman" w:hAnsi="Times New (W1)"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C1DBF"/>
    <w:pPr>
      <w:spacing w:after="0" w:line="240" w:lineRule="auto"/>
      <w:jc w:val="center"/>
    </w:pPr>
    <w:rPr>
      <w:rFonts w:ascii="Verdana" w:eastAsia="Batang" w:hAnsi="Verdana" w:cs="Times New Roman"/>
      <w:smallCaps/>
      <w:sz w:val="32"/>
      <w:szCs w:val="32"/>
    </w:rPr>
  </w:style>
  <w:style w:type="character" w:customStyle="1" w:styleId="TekstpodstawowyZnak">
    <w:name w:val="Tekst podstawowy Znak"/>
    <w:basedOn w:val="Domylnaczcionkaakapitu"/>
    <w:link w:val="Tekstpodstawowy"/>
    <w:rsid w:val="000C1DBF"/>
    <w:rPr>
      <w:rFonts w:ascii="Verdana" w:eastAsia="Batang" w:hAnsi="Verdana" w:cs="Times New Roman"/>
      <w:smallCaps/>
      <w:sz w:val="32"/>
      <w:szCs w:val="32"/>
    </w:rPr>
  </w:style>
  <w:style w:type="paragraph" w:styleId="Tekstpodstawowy3">
    <w:name w:val="Body Text 3"/>
    <w:basedOn w:val="Normalny"/>
    <w:link w:val="Tekstpodstawowy3Znak"/>
    <w:unhideWhenUsed/>
    <w:rsid w:val="000C1DBF"/>
    <w:pPr>
      <w:spacing w:after="120" w:line="240" w:lineRule="auto"/>
    </w:pPr>
    <w:rPr>
      <w:rFonts w:ascii="Times New (W1)" w:eastAsia="Times New Roman" w:hAnsi="Times New (W1)" w:cs="Times New Roman"/>
      <w:sz w:val="16"/>
      <w:szCs w:val="16"/>
    </w:rPr>
  </w:style>
  <w:style w:type="character" w:customStyle="1" w:styleId="Tekstpodstawowy3Znak">
    <w:name w:val="Tekst podstawowy 3 Znak"/>
    <w:basedOn w:val="Domylnaczcionkaakapitu"/>
    <w:link w:val="Tekstpodstawowy3"/>
    <w:rsid w:val="000C1DBF"/>
    <w:rPr>
      <w:rFonts w:ascii="Times New (W1)" w:eastAsia="Times New Roman" w:hAnsi="Times New (W1)" w:cs="Times New Roman"/>
      <w:sz w:val="16"/>
      <w:szCs w:val="16"/>
    </w:rPr>
  </w:style>
  <w:style w:type="paragraph" w:styleId="Bezodstpw">
    <w:name w:val="No Spacing"/>
    <w:uiPriority w:val="99"/>
    <w:qFormat/>
    <w:rsid w:val="000C1DBF"/>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FA36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36D8"/>
    <w:rPr>
      <w:rFonts w:ascii="Segoe UI" w:hAnsi="Segoe UI" w:cs="Segoe UI"/>
      <w:sz w:val="18"/>
      <w:szCs w:val="18"/>
    </w:rPr>
  </w:style>
  <w:style w:type="paragraph" w:styleId="Tytu">
    <w:name w:val="Title"/>
    <w:aliases w:val=" Znak"/>
    <w:basedOn w:val="Normalny"/>
    <w:link w:val="TytuZnak"/>
    <w:qFormat/>
    <w:rsid w:val="005768BF"/>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rPr>
  </w:style>
  <w:style w:type="character" w:customStyle="1" w:styleId="TytuZnak">
    <w:name w:val="Tytuł Znak"/>
    <w:aliases w:val=" Znak Znak"/>
    <w:basedOn w:val="Domylnaczcionkaakapitu"/>
    <w:link w:val="Tytu"/>
    <w:rsid w:val="005768BF"/>
    <w:rPr>
      <w:rFonts w:ascii="Garamond" w:eastAsia="Times New Roman" w:hAnsi="Garamond" w:cs="Times New Roman"/>
      <w:b/>
      <w:bCs/>
      <w:sz w:val="24"/>
      <w:szCs w:val="24"/>
    </w:rPr>
  </w:style>
  <w:style w:type="character" w:customStyle="1" w:styleId="Nagwek4Znak">
    <w:name w:val="Nagłówek 4 Znak"/>
    <w:basedOn w:val="Domylnaczcionkaakapitu"/>
    <w:link w:val="Nagwek4"/>
    <w:rsid w:val="002F4D90"/>
    <w:rPr>
      <w:rFonts w:ascii="Times New (W1)" w:eastAsia="Times New Roman" w:hAnsi="Times New (W1)" w:cs="Times New Roman"/>
      <w:b/>
      <w:bCs/>
      <w:sz w:val="28"/>
      <w:szCs w:val="28"/>
    </w:rPr>
  </w:style>
  <w:style w:type="character" w:styleId="Hipercze">
    <w:name w:val="Hyperlink"/>
    <w:rsid w:val="002F4D90"/>
    <w:rPr>
      <w:color w:val="0000FF"/>
      <w:u w:val="single"/>
    </w:rPr>
  </w:style>
  <w:style w:type="paragraph" w:customStyle="1" w:styleId="pkt">
    <w:name w:val="pkt"/>
    <w:basedOn w:val="Normalny"/>
    <w:rsid w:val="002F4D90"/>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Podtytu">
    <w:name w:val="Subtitle"/>
    <w:basedOn w:val="Normalny"/>
    <w:link w:val="PodtytuZnak"/>
    <w:qFormat/>
    <w:rsid w:val="002F4D90"/>
    <w:pPr>
      <w:spacing w:after="0" w:line="240" w:lineRule="auto"/>
      <w:jc w:val="center"/>
    </w:pPr>
    <w:rPr>
      <w:rFonts w:ascii="Times New Roman" w:eastAsia="Times New Roman" w:hAnsi="Times New Roman" w:cs="Times New Roman"/>
      <w:b/>
      <w:sz w:val="26"/>
      <w:szCs w:val="20"/>
    </w:rPr>
  </w:style>
  <w:style w:type="character" w:customStyle="1" w:styleId="PodtytuZnak">
    <w:name w:val="Podtytuł Znak"/>
    <w:basedOn w:val="Domylnaczcionkaakapitu"/>
    <w:link w:val="Podtytu"/>
    <w:rsid w:val="002F4D90"/>
    <w:rPr>
      <w:rFonts w:ascii="Times New Roman" w:eastAsia="Times New Roman" w:hAnsi="Times New Roman" w:cs="Times New Roman"/>
      <w:b/>
      <w:sz w:val="26"/>
      <w:szCs w:val="20"/>
    </w:rPr>
  </w:style>
  <w:style w:type="paragraph" w:styleId="Nagwek">
    <w:name w:val="header"/>
    <w:basedOn w:val="Normalny"/>
    <w:link w:val="NagwekZnak"/>
    <w:rsid w:val="00A57ADB"/>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A57ADB"/>
    <w:rPr>
      <w:rFonts w:ascii="Times New Roman" w:eastAsia="Times New Roman" w:hAnsi="Times New Roman" w:cs="Times New Roman"/>
      <w:sz w:val="24"/>
      <w:szCs w:val="24"/>
    </w:rPr>
  </w:style>
  <w:style w:type="paragraph" w:customStyle="1" w:styleId="ust">
    <w:name w:val="ust"/>
    <w:rsid w:val="00A57ADB"/>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A57ADB"/>
    <w:pPr>
      <w:spacing w:after="0" w:line="240" w:lineRule="auto"/>
    </w:pPr>
    <w:rPr>
      <w:rFonts w:ascii="Garamond" w:eastAsia="Calibri" w:hAnsi="Garamond" w:cs="Times New Roman"/>
      <w:sz w:val="24"/>
      <w:szCs w:val="21"/>
    </w:rPr>
  </w:style>
  <w:style w:type="character" w:customStyle="1" w:styleId="ZwykytekstZnak">
    <w:name w:val="Zwykły tekst Znak"/>
    <w:basedOn w:val="Domylnaczcionkaakapitu"/>
    <w:link w:val="Zwykytekst"/>
    <w:uiPriority w:val="99"/>
    <w:rsid w:val="00A57ADB"/>
    <w:rPr>
      <w:rFonts w:ascii="Garamond" w:eastAsia="Calibri" w:hAnsi="Garamond" w:cs="Times New Roman"/>
      <w:sz w:val="24"/>
      <w:szCs w:val="21"/>
    </w:rPr>
  </w:style>
  <w:style w:type="paragraph" w:styleId="Akapitzlist">
    <w:name w:val="List Paragraph"/>
    <w:basedOn w:val="Normalny"/>
    <w:uiPriority w:val="34"/>
    <w:qFormat/>
    <w:rsid w:val="00B30B55"/>
    <w:pPr>
      <w:ind w:left="720"/>
      <w:contextualSpacing/>
    </w:pPr>
  </w:style>
  <w:style w:type="character" w:styleId="Tekstzastpczy">
    <w:name w:val="Placeholder Text"/>
    <w:basedOn w:val="Domylnaczcionkaakapitu"/>
    <w:uiPriority w:val="99"/>
    <w:semiHidden/>
    <w:rsid w:val="00C34265"/>
    <w:rPr>
      <w:color w:val="808080"/>
    </w:rPr>
  </w:style>
  <w:style w:type="paragraph" w:styleId="Lista">
    <w:name w:val="List"/>
    <w:basedOn w:val="Normalny"/>
    <w:rsid w:val="009A4EE7"/>
    <w:pPr>
      <w:spacing w:after="0" w:line="240" w:lineRule="auto"/>
      <w:ind w:left="283" w:hanging="283"/>
    </w:pPr>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95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F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8/31392/Informator_nr_1_2016.pdf" TargetMode="Externa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Pages>
  <Words>6308</Words>
  <Characters>37849</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s.majcher</dc:creator>
  <cp:keywords/>
  <dc:description/>
  <cp:lastModifiedBy>admin</cp:lastModifiedBy>
  <cp:revision>18</cp:revision>
  <cp:lastPrinted>2016-09-23T08:42:00Z</cp:lastPrinted>
  <dcterms:created xsi:type="dcterms:W3CDTF">2016-09-22T07:30:00Z</dcterms:created>
  <dcterms:modified xsi:type="dcterms:W3CDTF">2016-09-25T14:18:00Z</dcterms:modified>
</cp:coreProperties>
</file>