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74A" w:rsidRDefault="0074100A" w:rsidP="0086174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Nowy Korczyn, 19.03.2018 </w:t>
      </w:r>
      <w:r w:rsidR="00B049E4">
        <w:rPr>
          <w:rFonts w:ascii="Times New Roman" w:hAnsi="Times New Roman" w:cs="Times New Roman"/>
          <w:sz w:val="24"/>
          <w:szCs w:val="24"/>
        </w:rPr>
        <w:t>r.</w:t>
      </w:r>
    </w:p>
    <w:p w:rsidR="0086174A" w:rsidRPr="00FF02A2" w:rsidRDefault="0086174A" w:rsidP="0086174A">
      <w:pPr>
        <w:rPr>
          <w:rFonts w:ascii="Times New Roman" w:hAnsi="Times New Roman" w:cs="Times New Roman"/>
          <w:sz w:val="24"/>
          <w:szCs w:val="24"/>
        </w:rPr>
      </w:pPr>
      <w:r w:rsidRPr="00FF02A2">
        <w:rPr>
          <w:rFonts w:ascii="Times New Roman" w:hAnsi="Times New Roman" w:cs="Times New Roman"/>
          <w:sz w:val="24"/>
          <w:szCs w:val="24"/>
        </w:rPr>
        <w:t>Zamawiający:</w:t>
      </w:r>
    </w:p>
    <w:p w:rsidR="0086174A" w:rsidRPr="00FF02A2" w:rsidRDefault="0086174A" w:rsidP="0086174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F02A2">
        <w:rPr>
          <w:rFonts w:ascii="Times New Roman" w:hAnsi="Times New Roman" w:cs="Times New Roman"/>
          <w:sz w:val="24"/>
          <w:szCs w:val="24"/>
        </w:rPr>
        <w:t xml:space="preserve">Gmina Nowy Korczyn </w:t>
      </w:r>
    </w:p>
    <w:p w:rsidR="0086174A" w:rsidRPr="00FF02A2" w:rsidRDefault="0086174A" w:rsidP="0086174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F02A2">
        <w:rPr>
          <w:rFonts w:ascii="Times New Roman" w:hAnsi="Times New Roman" w:cs="Times New Roman"/>
          <w:sz w:val="24"/>
          <w:szCs w:val="24"/>
        </w:rPr>
        <w:t>Ul. Krakowska 1</w:t>
      </w:r>
    </w:p>
    <w:p w:rsidR="0086174A" w:rsidRPr="00FF02A2" w:rsidRDefault="0086174A" w:rsidP="0086174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F02A2">
        <w:rPr>
          <w:rFonts w:ascii="Times New Roman" w:hAnsi="Times New Roman" w:cs="Times New Roman"/>
          <w:sz w:val="24"/>
          <w:szCs w:val="24"/>
        </w:rPr>
        <w:t>28- 136 Nowy Korczyn</w:t>
      </w:r>
    </w:p>
    <w:p w:rsidR="0086174A" w:rsidRPr="00FF02A2" w:rsidRDefault="0086174A" w:rsidP="0086174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86174A" w:rsidRPr="00FF02A2" w:rsidRDefault="0086174A" w:rsidP="0086174A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02A2">
        <w:rPr>
          <w:rFonts w:ascii="Times New Roman" w:hAnsi="Times New Roman" w:cs="Times New Roman"/>
          <w:sz w:val="24"/>
          <w:szCs w:val="24"/>
        </w:rPr>
        <w:t>informuje,</w:t>
      </w:r>
    </w:p>
    <w:p w:rsidR="0086174A" w:rsidRPr="00FF02A2" w:rsidRDefault="0086174A" w:rsidP="0086174A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74100A" w:rsidRPr="00454F02" w:rsidRDefault="0086174A" w:rsidP="0074100A">
      <w:pPr>
        <w:pStyle w:val="Teksttreci0"/>
        <w:shd w:val="clear" w:color="auto" w:fill="auto"/>
        <w:spacing w:before="0" w:after="0" w:line="276" w:lineRule="auto"/>
        <w:ind w:firstLine="0"/>
        <w:jc w:val="both"/>
        <w:rPr>
          <w:rFonts w:ascii="Cambria" w:hAnsi="Cambria"/>
          <w:b/>
          <w:sz w:val="24"/>
          <w:szCs w:val="24"/>
        </w:rPr>
      </w:pPr>
      <w:r w:rsidRPr="00454F02">
        <w:rPr>
          <w:rFonts w:ascii="Times New Roman" w:hAnsi="Times New Roman" w:cs="Times New Roman"/>
          <w:sz w:val="24"/>
          <w:szCs w:val="24"/>
        </w:rPr>
        <w:t xml:space="preserve">że podczas postępowania o zamówienie, którego szacowana wartość nie przekroczyła równowartości kwoty 30 000 Euro, pn.: </w:t>
      </w:r>
      <w:r w:rsidR="0074100A" w:rsidRPr="00454F02">
        <w:rPr>
          <w:rFonts w:ascii="Cambria" w:hAnsi="Cambria"/>
          <w:b/>
          <w:sz w:val="24"/>
          <w:szCs w:val="24"/>
        </w:rPr>
        <w:t>„Nadzór inwestorski na zadaniu:</w:t>
      </w:r>
      <w:r w:rsidR="0074100A" w:rsidRPr="00454F02">
        <w:rPr>
          <w:rFonts w:ascii="Cambria" w:hAnsi="Cambria"/>
          <w:sz w:val="24"/>
          <w:szCs w:val="24"/>
        </w:rPr>
        <w:t xml:space="preserve"> </w:t>
      </w:r>
      <w:r w:rsidR="0074100A" w:rsidRPr="00454F02">
        <w:rPr>
          <w:rFonts w:ascii="Cambria" w:hAnsi="Cambria"/>
          <w:b/>
          <w:sz w:val="24"/>
          <w:szCs w:val="24"/>
        </w:rPr>
        <w:t>„Kompleksowa termomodernizacja budynków pełniących ważne funkcje społeczne na terenie Gminy Nowy Korczyn”</w:t>
      </w:r>
    </w:p>
    <w:p w:rsidR="0074100A" w:rsidRPr="00454F02" w:rsidRDefault="0074100A" w:rsidP="0074100A">
      <w:pPr>
        <w:pStyle w:val="Bezodstpw"/>
        <w:spacing w:line="276" w:lineRule="auto"/>
        <w:ind w:right="-81"/>
        <w:jc w:val="both"/>
        <w:rPr>
          <w:rFonts w:ascii="Cambria" w:hAnsi="Cambria"/>
          <w:bCs/>
          <w:iCs/>
          <w:lang w:bidi="pl-PL"/>
        </w:rPr>
      </w:pPr>
      <w:r w:rsidRPr="00454F02">
        <w:rPr>
          <w:rFonts w:ascii="Cambria" w:hAnsi="Cambria"/>
          <w:bCs/>
          <w:iCs/>
          <w:lang w:bidi="pl-PL"/>
        </w:rPr>
        <w:t xml:space="preserve">Zadanie nr 1 - Termomodernizacja budynku użyteczności publicznej budynku administracyjnego w Nowym Korczynie (dz. nr ew. 927) przy ul. Buskiej  </w:t>
      </w:r>
    </w:p>
    <w:p w:rsidR="0074100A" w:rsidRPr="00454F02" w:rsidRDefault="0074100A" w:rsidP="0074100A">
      <w:pPr>
        <w:pStyle w:val="Bezodstpw"/>
        <w:spacing w:line="276" w:lineRule="auto"/>
        <w:ind w:right="-81"/>
        <w:jc w:val="both"/>
        <w:rPr>
          <w:rFonts w:ascii="Cambria" w:hAnsi="Cambria"/>
          <w:bCs/>
          <w:iCs/>
          <w:lang w:bidi="pl-PL"/>
        </w:rPr>
      </w:pPr>
      <w:r w:rsidRPr="00454F02">
        <w:rPr>
          <w:rFonts w:ascii="Cambria" w:hAnsi="Cambria"/>
          <w:bCs/>
          <w:iCs/>
          <w:lang w:bidi="pl-PL"/>
        </w:rPr>
        <w:t xml:space="preserve">Zadanie nr 2 - Termomodernizacja budynku użyteczności publicznej świetlicy wiejskiej w Nowym Korczynie (dz. nr ew. 1036) przy ul. Piłsudskiego </w:t>
      </w:r>
    </w:p>
    <w:p w:rsidR="0074100A" w:rsidRPr="00454F02" w:rsidRDefault="0074100A" w:rsidP="0074100A">
      <w:pPr>
        <w:pStyle w:val="Bezodstpw"/>
        <w:spacing w:line="276" w:lineRule="auto"/>
        <w:ind w:right="-81"/>
        <w:jc w:val="both"/>
        <w:rPr>
          <w:rFonts w:ascii="Cambria" w:hAnsi="Cambria"/>
          <w:bCs/>
          <w:iCs/>
          <w:lang w:bidi="pl-PL"/>
        </w:rPr>
      </w:pPr>
      <w:r w:rsidRPr="00454F02">
        <w:rPr>
          <w:rFonts w:ascii="Cambria" w:hAnsi="Cambria"/>
          <w:bCs/>
          <w:iCs/>
          <w:lang w:bidi="pl-PL"/>
        </w:rPr>
        <w:t xml:space="preserve">Zadanie nr 3 - Termomodernizacja budynku użyteczności publicznej budynku administracyjnego w Nowym Korczynie (dz. nr ew. 1210/2, 1210/3) przy ul. Krakowskiej </w:t>
      </w:r>
    </w:p>
    <w:p w:rsidR="00113E4D" w:rsidRPr="00454F02" w:rsidRDefault="0086174A" w:rsidP="0086174A">
      <w:pPr>
        <w:spacing w:after="0"/>
        <w:contextualSpacing/>
        <w:jc w:val="both"/>
        <w:rPr>
          <w:sz w:val="24"/>
          <w:szCs w:val="24"/>
        </w:rPr>
      </w:pPr>
      <w:r w:rsidRPr="00454F02">
        <w:rPr>
          <w:rFonts w:ascii="Times New Roman" w:hAnsi="Times New Roman" w:cs="Times New Roman"/>
          <w:sz w:val="24"/>
          <w:szCs w:val="24"/>
        </w:rPr>
        <w:t xml:space="preserve">za najkorzystniejszą uznano ofertę firmy: </w:t>
      </w:r>
      <w:r w:rsidR="0074100A" w:rsidRPr="00454F02">
        <w:rPr>
          <w:rFonts w:ascii="Times New Roman" w:hAnsi="Times New Roman" w:cs="Times New Roman"/>
          <w:sz w:val="24"/>
          <w:szCs w:val="24"/>
        </w:rPr>
        <w:t xml:space="preserve">Usługi Projektowe „COWODEX” mgr inż. Robert </w:t>
      </w:r>
      <w:proofErr w:type="spellStart"/>
      <w:r w:rsidR="0074100A" w:rsidRPr="00454F02">
        <w:rPr>
          <w:rFonts w:ascii="Times New Roman" w:hAnsi="Times New Roman" w:cs="Times New Roman"/>
          <w:sz w:val="24"/>
          <w:szCs w:val="24"/>
        </w:rPr>
        <w:t>Gradzik</w:t>
      </w:r>
      <w:proofErr w:type="spellEnd"/>
      <w:r w:rsidR="0074100A" w:rsidRPr="00454F02">
        <w:rPr>
          <w:rFonts w:ascii="Times New Roman" w:hAnsi="Times New Roman" w:cs="Times New Roman"/>
          <w:sz w:val="24"/>
          <w:szCs w:val="24"/>
        </w:rPr>
        <w:t xml:space="preserve">, Dobrowoda 49, </w:t>
      </w:r>
      <w:bookmarkStart w:id="0" w:name="_GoBack"/>
      <w:bookmarkEnd w:id="0"/>
      <w:r w:rsidR="0074100A" w:rsidRPr="00454F02">
        <w:rPr>
          <w:rFonts w:ascii="Times New Roman" w:hAnsi="Times New Roman" w:cs="Times New Roman"/>
          <w:sz w:val="24"/>
          <w:szCs w:val="24"/>
        </w:rPr>
        <w:t>28-100 Busko-Zdrój</w:t>
      </w:r>
      <w:r w:rsidRPr="00454F02">
        <w:rPr>
          <w:rFonts w:ascii="Times New Roman" w:hAnsi="Times New Roman" w:cs="Times New Roman"/>
          <w:sz w:val="24"/>
          <w:szCs w:val="24"/>
        </w:rPr>
        <w:t xml:space="preserve"> za cenę </w:t>
      </w:r>
      <w:r w:rsidR="0074100A" w:rsidRPr="00454F02">
        <w:rPr>
          <w:rFonts w:ascii="Times New Roman" w:hAnsi="Times New Roman" w:cs="Times New Roman"/>
          <w:sz w:val="24"/>
          <w:szCs w:val="24"/>
        </w:rPr>
        <w:t>14 200</w:t>
      </w:r>
      <w:r w:rsidRPr="00454F02">
        <w:rPr>
          <w:rFonts w:ascii="Times New Roman" w:hAnsi="Times New Roman" w:cs="Times New Roman"/>
          <w:sz w:val="24"/>
          <w:szCs w:val="24"/>
        </w:rPr>
        <w:t>,00 zł brutto.</w:t>
      </w:r>
    </w:p>
    <w:sectPr w:rsidR="00113E4D" w:rsidRPr="00454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129B8"/>
    <w:multiLevelType w:val="multilevel"/>
    <w:tmpl w:val="74B0068A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pStyle w:val="Nagwek4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74A"/>
    <w:rsid w:val="000C2947"/>
    <w:rsid w:val="00113E4D"/>
    <w:rsid w:val="00454F02"/>
    <w:rsid w:val="0074100A"/>
    <w:rsid w:val="0086174A"/>
    <w:rsid w:val="00B049E4"/>
    <w:rsid w:val="00D0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4F7216-CCDD-473A-A617-197F0D6A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74A"/>
  </w:style>
  <w:style w:type="paragraph" w:styleId="Nagwek4">
    <w:name w:val="heading 4"/>
    <w:basedOn w:val="Normalny"/>
    <w:next w:val="Normalny"/>
    <w:link w:val="Nagwek4Znak"/>
    <w:qFormat/>
    <w:rsid w:val="0074100A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4100A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Teksttreci">
    <w:name w:val="Tekst treści_"/>
    <w:basedOn w:val="Domylnaczcionkaakapitu"/>
    <w:link w:val="Teksttreci0"/>
    <w:rsid w:val="0074100A"/>
    <w:rPr>
      <w:rFonts w:ascii="Palatino Linotype" w:eastAsia="Palatino Linotype" w:hAnsi="Palatino Linotype" w:cs="Palatino Linotype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4100A"/>
    <w:pPr>
      <w:widowControl w:val="0"/>
      <w:shd w:val="clear" w:color="auto" w:fill="FFFFFF"/>
      <w:spacing w:before="720" w:after="60" w:line="0" w:lineRule="atLeast"/>
      <w:ind w:hanging="560"/>
    </w:pPr>
    <w:rPr>
      <w:rFonts w:ascii="Palatino Linotype" w:eastAsia="Palatino Linotype" w:hAnsi="Palatino Linotype" w:cs="Palatino Linotype"/>
      <w:sz w:val="17"/>
      <w:szCs w:val="17"/>
    </w:rPr>
  </w:style>
  <w:style w:type="paragraph" w:styleId="Bezodstpw">
    <w:name w:val="No Spacing"/>
    <w:uiPriority w:val="99"/>
    <w:qFormat/>
    <w:rsid w:val="0074100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Kulczyk</dc:creator>
  <cp:keywords/>
  <dc:description/>
  <cp:lastModifiedBy>l.curylo</cp:lastModifiedBy>
  <cp:revision>5</cp:revision>
  <cp:lastPrinted>2018-03-22T08:27:00Z</cp:lastPrinted>
  <dcterms:created xsi:type="dcterms:W3CDTF">2015-12-01T08:38:00Z</dcterms:created>
  <dcterms:modified xsi:type="dcterms:W3CDTF">2018-03-22T08:35:00Z</dcterms:modified>
</cp:coreProperties>
</file>