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FB0" w:rsidRPr="002C0FB0" w:rsidRDefault="002C0FB0" w:rsidP="002C0FB0">
      <w:pPr>
        <w:pBdr>
          <w:bottom w:val="single" w:sz="6" w:space="1" w:color="auto"/>
        </w:pBdr>
        <w:spacing w:after="0" w:line="240" w:lineRule="auto"/>
        <w:jc w:val="center"/>
        <w:rPr>
          <w:rFonts w:ascii="Arial" w:eastAsia="Times New Roman" w:hAnsi="Arial" w:cs="Arial"/>
          <w:vanish/>
          <w:sz w:val="16"/>
          <w:szCs w:val="16"/>
          <w:lang w:eastAsia="pl-PL"/>
        </w:rPr>
      </w:pPr>
      <w:r w:rsidRPr="002C0FB0">
        <w:rPr>
          <w:rFonts w:ascii="Arial" w:eastAsia="Times New Roman" w:hAnsi="Arial" w:cs="Arial"/>
          <w:vanish/>
          <w:sz w:val="16"/>
          <w:szCs w:val="16"/>
          <w:lang w:eastAsia="pl-PL"/>
        </w:rPr>
        <w:t>Początek formularza</w:t>
      </w:r>
    </w:p>
    <w:p w:rsidR="002C0FB0" w:rsidRPr="002C0FB0" w:rsidRDefault="002C0FB0" w:rsidP="002C0FB0">
      <w:pPr>
        <w:spacing w:after="24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t xml:space="preserve">Ogłoszenie nr 574036-N-2017 z dnia 2017-08-18 r. </w:t>
      </w:r>
    </w:p>
    <w:p w:rsidR="002C0FB0" w:rsidRPr="002C0FB0" w:rsidRDefault="002C0FB0" w:rsidP="002C0FB0">
      <w:pPr>
        <w:spacing w:after="0" w:line="240" w:lineRule="auto"/>
        <w:jc w:val="center"/>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Gmina Nowy Korczyn: Przebudowa drogi gminnej nr 353001T Błotnowola - Kępa Bolesławska od km 0+750 do km 1+850 oraz Remont drogi gminnej nr 353054T Brzostków - Zamoście od km 0+000 do km 1+100</w:t>
      </w:r>
      <w:r w:rsidRPr="002C0FB0">
        <w:rPr>
          <w:rFonts w:ascii="Times New Roman" w:eastAsia="Times New Roman" w:hAnsi="Times New Roman" w:cs="Times New Roman"/>
          <w:sz w:val="24"/>
          <w:szCs w:val="24"/>
          <w:lang w:eastAsia="pl-PL"/>
        </w:rPr>
        <w:br/>
        <w:t xml:space="preserve">OGŁOSZENIE O ZAMÓWIENIU - Roboty budowlane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Zamieszczanie ogłoszenia:</w:t>
      </w:r>
      <w:r w:rsidRPr="002C0FB0">
        <w:rPr>
          <w:rFonts w:ascii="Times New Roman" w:eastAsia="Times New Roman" w:hAnsi="Times New Roman" w:cs="Times New Roman"/>
          <w:sz w:val="24"/>
          <w:szCs w:val="24"/>
          <w:lang w:eastAsia="pl-PL"/>
        </w:rPr>
        <w:t xml:space="preserve"> Zamieszczanie obowiązkowe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Ogłoszenie dotyczy:</w:t>
      </w:r>
      <w:r w:rsidRPr="002C0FB0">
        <w:rPr>
          <w:rFonts w:ascii="Times New Roman" w:eastAsia="Times New Roman" w:hAnsi="Times New Roman" w:cs="Times New Roman"/>
          <w:sz w:val="24"/>
          <w:szCs w:val="24"/>
          <w:lang w:eastAsia="pl-PL"/>
        </w:rPr>
        <w:t xml:space="preserve"> Zamówienia publicznego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Nie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Nazwa projektu lub programu</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Nie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C0FB0">
        <w:rPr>
          <w:rFonts w:ascii="Times New Roman" w:eastAsia="Times New Roman" w:hAnsi="Times New Roman" w:cs="Times New Roman"/>
          <w:sz w:val="24"/>
          <w:szCs w:val="24"/>
          <w:lang w:eastAsia="pl-PL"/>
        </w:rPr>
        <w:t>Pzp</w:t>
      </w:r>
      <w:proofErr w:type="spellEnd"/>
      <w:r w:rsidRPr="002C0FB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C0FB0">
        <w:rPr>
          <w:rFonts w:ascii="Times New Roman" w:eastAsia="Times New Roman" w:hAnsi="Times New Roman" w:cs="Times New Roman"/>
          <w:sz w:val="24"/>
          <w:szCs w:val="24"/>
          <w:lang w:eastAsia="pl-PL"/>
        </w:rPr>
        <w:br/>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u w:val="single"/>
          <w:lang w:eastAsia="pl-PL"/>
        </w:rPr>
        <w:t>SEKCJA I: ZAMAWIAJĄCY</w:t>
      </w:r>
      <w:r w:rsidRPr="002C0FB0">
        <w:rPr>
          <w:rFonts w:ascii="Times New Roman" w:eastAsia="Times New Roman" w:hAnsi="Times New Roman" w:cs="Times New Roman"/>
          <w:sz w:val="24"/>
          <w:szCs w:val="24"/>
          <w:lang w:eastAsia="pl-PL"/>
        </w:rPr>
        <w:t xml:space="preserv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 xml:space="preserve">Postępowanie przeprowadza centralny zamawiający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Nie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Nie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Informacje na temat podmiotu któremu zamawiający powierzył/powierzyli prowadzenie postępowania:</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Postępowanie jest przeprowadzane wspólnie przez zamawiających</w:t>
      </w:r>
      <w:r w:rsidRPr="002C0FB0">
        <w:rPr>
          <w:rFonts w:ascii="Times New Roman" w:eastAsia="Times New Roman" w:hAnsi="Times New Roman" w:cs="Times New Roman"/>
          <w:sz w:val="24"/>
          <w:szCs w:val="24"/>
          <w:lang w:eastAsia="pl-PL"/>
        </w:rPr>
        <w:t xml:space="preserv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Nie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Nie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Informacje dodatkowe:</w:t>
      </w:r>
      <w:r w:rsidRPr="002C0FB0">
        <w:rPr>
          <w:rFonts w:ascii="Times New Roman" w:eastAsia="Times New Roman" w:hAnsi="Times New Roman" w:cs="Times New Roman"/>
          <w:sz w:val="24"/>
          <w:szCs w:val="24"/>
          <w:lang w:eastAsia="pl-PL"/>
        </w:rPr>
        <w:t xml:space="preserv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 xml:space="preserve">I. 1) NAZWA I ADRES: </w:t>
      </w:r>
      <w:r w:rsidRPr="002C0FB0">
        <w:rPr>
          <w:rFonts w:ascii="Times New Roman" w:eastAsia="Times New Roman" w:hAnsi="Times New Roman" w:cs="Times New Roman"/>
          <w:sz w:val="24"/>
          <w:szCs w:val="24"/>
          <w:lang w:eastAsia="pl-PL"/>
        </w:rPr>
        <w:t xml:space="preserve">Gmina Nowy Korczyn, krajowy numer identyfikacyjny 29101042900000, ul. ul. Krakowska  1 , 28136   Nowy Korczyn, woj. świętokrzyskie, państwo Polska, tel. 413 771 003, e-mail inwestycje@nowykorczyn.pl, faks 413 771 044.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lastRenderedPageBreak/>
        <w:t xml:space="preserve">Adres strony internetowej (URL): www.nowykorczyn.pl </w:t>
      </w:r>
      <w:r w:rsidRPr="002C0FB0">
        <w:rPr>
          <w:rFonts w:ascii="Times New Roman" w:eastAsia="Times New Roman" w:hAnsi="Times New Roman" w:cs="Times New Roman"/>
          <w:sz w:val="24"/>
          <w:szCs w:val="24"/>
          <w:lang w:eastAsia="pl-PL"/>
        </w:rPr>
        <w:br/>
        <w:t xml:space="preserve">Adres profilu nabywcy: </w:t>
      </w:r>
      <w:r w:rsidRPr="002C0FB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 xml:space="preserve">I. 2) RODZAJ ZAMAWIAJĄCEGO: </w:t>
      </w:r>
      <w:r w:rsidRPr="002C0FB0">
        <w:rPr>
          <w:rFonts w:ascii="Times New Roman" w:eastAsia="Times New Roman" w:hAnsi="Times New Roman" w:cs="Times New Roman"/>
          <w:sz w:val="24"/>
          <w:szCs w:val="24"/>
          <w:lang w:eastAsia="pl-PL"/>
        </w:rPr>
        <w:t xml:space="preserve">Administracja samorządowa </w:t>
      </w:r>
      <w:r w:rsidRPr="002C0FB0">
        <w:rPr>
          <w:rFonts w:ascii="Times New Roman" w:eastAsia="Times New Roman" w:hAnsi="Times New Roman" w:cs="Times New Roman"/>
          <w:sz w:val="24"/>
          <w:szCs w:val="24"/>
          <w:lang w:eastAsia="pl-PL"/>
        </w:rPr>
        <w:br/>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 xml:space="preserve">I.3) WSPÓLNE UDZIELANIE ZAMÓWIENIA </w:t>
      </w:r>
      <w:r w:rsidRPr="002C0FB0">
        <w:rPr>
          <w:rFonts w:ascii="Times New Roman" w:eastAsia="Times New Roman" w:hAnsi="Times New Roman" w:cs="Times New Roman"/>
          <w:b/>
          <w:bCs/>
          <w:i/>
          <w:iCs/>
          <w:sz w:val="24"/>
          <w:szCs w:val="24"/>
          <w:lang w:eastAsia="pl-PL"/>
        </w:rPr>
        <w:t>(jeżeli dotyczy)</w:t>
      </w:r>
      <w:r w:rsidRPr="002C0FB0">
        <w:rPr>
          <w:rFonts w:ascii="Times New Roman" w:eastAsia="Times New Roman" w:hAnsi="Times New Roman" w:cs="Times New Roman"/>
          <w:b/>
          <w:bCs/>
          <w:sz w:val="24"/>
          <w:szCs w:val="24"/>
          <w:lang w:eastAsia="pl-PL"/>
        </w:rPr>
        <w:t xml:space="preserv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C0FB0">
        <w:rPr>
          <w:rFonts w:ascii="Times New Roman" w:eastAsia="Times New Roman" w:hAnsi="Times New Roman" w:cs="Times New Roman"/>
          <w:sz w:val="24"/>
          <w:szCs w:val="24"/>
          <w:lang w:eastAsia="pl-PL"/>
        </w:rPr>
        <w:br/>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 xml:space="preserve">I.4) KOMUNIKACJA: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C0FB0">
        <w:rPr>
          <w:rFonts w:ascii="Times New Roman" w:eastAsia="Times New Roman" w:hAnsi="Times New Roman" w:cs="Times New Roman"/>
          <w:sz w:val="24"/>
          <w:szCs w:val="24"/>
          <w:lang w:eastAsia="pl-PL"/>
        </w:rPr>
        <w:t xml:space="preserv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Tak </w:t>
      </w:r>
      <w:r w:rsidRPr="002C0FB0">
        <w:rPr>
          <w:rFonts w:ascii="Times New Roman" w:eastAsia="Times New Roman" w:hAnsi="Times New Roman" w:cs="Times New Roman"/>
          <w:sz w:val="24"/>
          <w:szCs w:val="24"/>
          <w:lang w:eastAsia="pl-PL"/>
        </w:rPr>
        <w:br/>
        <w:t xml:space="preserve">http://bip.nowykorczyn.pl/przetargi.php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Tak </w:t>
      </w:r>
      <w:r w:rsidRPr="002C0FB0">
        <w:rPr>
          <w:rFonts w:ascii="Times New Roman" w:eastAsia="Times New Roman" w:hAnsi="Times New Roman" w:cs="Times New Roman"/>
          <w:sz w:val="24"/>
          <w:szCs w:val="24"/>
          <w:lang w:eastAsia="pl-PL"/>
        </w:rPr>
        <w:br/>
        <w:t xml:space="preserve">http://bip.nowykorczyn.pl/przetargi.php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Nie </w:t>
      </w:r>
      <w:r w:rsidRPr="002C0FB0">
        <w:rPr>
          <w:rFonts w:ascii="Times New Roman" w:eastAsia="Times New Roman" w:hAnsi="Times New Roman" w:cs="Times New Roman"/>
          <w:sz w:val="24"/>
          <w:szCs w:val="24"/>
          <w:lang w:eastAsia="pl-PL"/>
        </w:rPr>
        <w:br/>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Oferty lub wnioski o dopuszczenie do udziału w postępowaniu należy przesyłać:</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Elektronicznie</w:t>
      </w:r>
      <w:r w:rsidRPr="002C0FB0">
        <w:rPr>
          <w:rFonts w:ascii="Times New Roman" w:eastAsia="Times New Roman" w:hAnsi="Times New Roman" w:cs="Times New Roman"/>
          <w:sz w:val="24"/>
          <w:szCs w:val="24"/>
          <w:lang w:eastAsia="pl-PL"/>
        </w:rPr>
        <w:t xml:space="preserv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Nie </w:t>
      </w:r>
      <w:r w:rsidRPr="002C0FB0">
        <w:rPr>
          <w:rFonts w:ascii="Times New Roman" w:eastAsia="Times New Roman" w:hAnsi="Times New Roman" w:cs="Times New Roman"/>
          <w:sz w:val="24"/>
          <w:szCs w:val="24"/>
          <w:lang w:eastAsia="pl-PL"/>
        </w:rPr>
        <w:br/>
        <w:t xml:space="preserve">adres </w:t>
      </w:r>
      <w:r w:rsidRPr="002C0FB0">
        <w:rPr>
          <w:rFonts w:ascii="Times New Roman" w:eastAsia="Times New Roman" w:hAnsi="Times New Roman" w:cs="Times New Roman"/>
          <w:sz w:val="24"/>
          <w:szCs w:val="24"/>
          <w:lang w:eastAsia="pl-PL"/>
        </w:rPr>
        <w:br/>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t xml:space="preserve">Nie </w:t>
      </w:r>
      <w:r w:rsidRPr="002C0FB0">
        <w:rPr>
          <w:rFonts w:ascii="Times New Roman" w:eastAsia="Times New Roman" w:hAnsi="Times New Roman" w:cs="Times New Roman"/>
          <w:sz w:val="24"/>
          <w:szCs w:val="24"/>
          <w:lang w:eastAsia="pl-PL"/>
        </w:rPr>
        <w:br/>
        <w:t xml:space="preserve">Inny sposób: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t xml:space="preserve">Tak </w:t>
      </w:r>
      <w:r w:rsidRPr="002C0FB0">
        <w:rPr>
          <w:rFonts w:ascii="Times New Roman" w:eastAsia="Times New Roman" w:hAnsi="Times New Roman" w:cs="Times New Roman"/>
          <w:sz w:val="24"/>
          <w:szCs w:val="24"/>
          <w:lang w:eastAsia="pl-PL"/>
        </w:rPr>
        <w:br/>
        <w:t xml:space="preserve">Inny sposób: </w:t>
      </w:r>
      <w:r w:rsidRPr="002C0FB0">
        <w:rPr>
          <w:rFonts w:ascii="Times New Roman" w:eastAsia="Times New Roman" w:hAnsi="Times New Roman" w:cs="Times New Roman"/>
          <w:sz w:val="24"/>
          <w:szCs w:val="24"/>
          <w:lang w:eastAsia="pl-PL"/>
        </w:rPr>
        <w:br/>
        <w:t xml:space="preserve">Oferty należy składać w formie pisemnej </w:t>
      </w:r>
      <w:r w:rsidRPr="002C0FB0">
        <w:rPr>
          <w:rFonts w:ascii="Times New Roman" w:eastAsia="Times New Roman" w:hAnsi="Times New Roman" w:cs="Times New Roman"/>
          <w:sz w:val="24"/>
          <w:szCs w:val="24"/>
          <w:lang w:eastAsia="pl-PL"/>
        </w:rPr>
        <w:br/>
        <w:t xml:space="preserve">Adres: </w:t>
      </w:r>
      <w:r w:rsidRPr="002C0FB0">
        <w:rPr>
          <w:rFonts w:ascii="Times New Roman" w:eastAsia="Times New Roman" w:hAnsi="Times New Roman" w:cs="Times New Roman"/>
          <w:sz w:val="24"/>
          <w:szCs w:val="24"/>
          <w:lang w:eastAsia="pl-PL"/>
        </w:rPr>
        <w:br/>
        <w:t xml:space="preserve">Gmina Nowy Korczyn ul. Krakowska 1, 28-136 Nowy Korczyn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lastRenderedPageBreak/>
        <w:br/>
      </w:r>
      <w:r w:rsidRPr="002C0FB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C0FB0">
        <w:rPr>
          <w:rFonts w:ascii="Times New Roman" w:eastAsia="Times New Roman" w:hAnsi="Times New Roman" w:cs="Times New Roman"/>
          <w:sz w:val="24"/>
          <w:szCs w:val="24"/>
          <w:lang w:eastAsia="pl-PL"/>
        </w:rPr>
        <w:t xml:space="preserv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Nie </w:t>
      </w:r>
      <w:r w:rsidRPr="002C0FB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C0FB0">
        <w:rPr>
          <w:rFonts w:ascii="Times New Roman" w:eastAsia="Times New Roman" w:hAnsi="Times New Roman" w:cs="Times New Roman"/>
          <w:sz w:val="24"/>
          <w:szCs w:val="24"/>
          <w:lang w:eastAsia="pl-PL"/>
        </w:rPr>
        <w:br/>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u w:val="single"/>
          <w:lang w:eastAsia="pl-PL"/>
        </w:rPr>
        <w:t xml:space="preserve">SEKCJA II: PRZEDMIOT ZAMÓWIENIA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II.1) Nazwa nadana zamówieniu przez zamawiającego: </w:t>
      </w:r>
      <w:r w:rsidRPr="002C0FB0">
        <w:rPr>
          <w:rFonts w:ascii="Times New Roman" w:eastAsia="Times New Roman" w:hAnsi="Times New Roman" w:cs="Times New Roman"/>
          <w:sz w:val="24"/>
          <w:szCs w:val="24"/>
          <w:lang w:eastAsia="pl-PL"/>
        </w:rPr>
        <w:t xml:space="preserve">Przebudowa drogi gminnej nr 353001T Błotnowola - Kępa Bolesławska od km 0+750 do km 1+850 oraz Remont drogi gminnej nr 353054T Brzostków - Zamoście od km 0+000 do km 1+100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Numer referencyjny: </w:t>
      </w:r>
      <w:r w:rsidRPr="002C0FB0">
        <w:rPr>
          <w:rFonts w:ascii="Times New Roman" w:eastAsia="Times New Roman" w:hAnsi="Times New Roman" w:cs="Times New Roman"/>
          <w:sz w:val="24"/>
          <w:szCs w:val="24"/>
          <w:lang w:eastAsia="pl-PL"/>
        </w:rPr>
        <w:t xml:space="preserve">ZITŚ.721.7.2017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C0FB0" w:rsidRPr="002C0FB0" w:rsidRDefault="002C0FB0" w:rsidP="002C0FB0">
      <w:pPr>
        <w:spacing w:after="0" w:line="240" w:lineRule="auto"/>
        <w:jc w:val="both"/>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Nie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II.2) Rodzaj zamówienia: </w:t>
      </w:r>
      <w:r w:rsidRPr="002C0FB0">
        <w:rPr>
          <w:rFonts w:ascii="Times New Roman" w:eastAsia="Times New Roman" w:hAnsi="Times New Roman" w:cs="Times New Roman"/>
          <w:sz w:val="24"/>
          <w:szCs w:val="24"/>
          <w:lang w:eastAsia="pl-PL"/>
        </w:rPr>
        <w:t xml:space="preserve">Roboty budowlane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II.3) Informacja o możliwości składania ofert częściowych</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t xml:space="preserve">Zamówienie podzielone jest na części: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Tak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Oferty lub wnioski o dopuszczenie do udziału w postępowaniu można składać w odniesieniu do:</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t xml:space="preserve">wszystkich części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II.4) Krótki opis przedmiotu zamówienia </w:t>
      </w:r>
      <w:r w:rsidRPr="002C0FB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C0FB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C0FB0">
        <w:rPr>
          <w:rFonts w:ascii="Times New Roman" w:eastAsia="Times New Roman" w:hAnsi="Times New Roman" w:cs="Times New Roman"/>
          <w:sz w:val="24"/>
          <w:szCs w:val="24"/>
          <w:lang w:eastAsia="pl-PL"/>
        </w:rPr>
        <w:t xml:space="preserve">Przedmiot zamówienia został podzielony na dwa zadania: Zadanie 1 Przebudowa drogi gminnej nr 353001T Błotnowola - Kępa Bolesławska od km 0+750 do km 1+850 a) Zakres robót km 0+750 do km 1+535 długości 785 mb: – koryta wykonywane mechanicznie gł. 45 cm w gruncie kat. II-VI równiarką z </w:t>
      </w:r>
      <w:proofErr w:type="spellStart"/>
      <w:r w:rsidRPr="002C0FB0">
        <w:rPr>
          <w:rFonts w:ascii="Times New Roman" w:eastAsia="Times New Roman" w:hAnsi="Times New Roman" w:cs="Times New Roman"/>
          <w:sz w:val="24"/>
          <w:szCs w:val="24"/>
          <w:lang w:eastAsia="pl-PL"/>
        </w:rPr>
        <w:t>odwozem</w:t>
      </w:r>
      <w:proofErr w:type="spellEnd"/>
      <w:r w:rsidRPr="002C0FB0">
        <w:rPr>
          <w:rFonts w:ascii="Times New Roman" w:eastAsia="Times New Roman" w:hAnsi="Times New Roman" w:cs="Times New Roman"/>
          <w:sz w:val="24"/>
          <w:szCs w:val="24"/>
          <w:lang w:eastAsia="pl-PL"/>
        </w:rPr>
        <w:t xml:space="preserve"> do 3 km – warstwa odsączająca z piasku gr. 15cm; – warstwa podbudowy z kruszywa 31,5 – 63,0mm gr. 20cm; – warstwa podbudowy z kruszywa 0 – 31,5mm gr. 10cm; – warstwa wyrównawcza mieszanką mineralno – asfaltową 75 kg/m2; – warstwa ścieralna z mieszanki mineralno – asfaltowej gr. 4cm; – pobocza obustronne 0.75m utwardzone kruszywem 0 – 31,5mm gr. 10cm; b) Zakres robót km 1+535 do km 1+850 długości 315 mb: – poszerzenie jezdni do szerokości 3.5m; – warstwa wyrównawcza mieszanką mineralno – asfaltową 75 kg/m2; – warstwa ścieralna z mieszanki mineralno – asfaltowej gr. 4cm; – pobocza obustronne 0.75m utwardzone kruszywem 0 – 31,5mm gr. 10cm Zadanie 2 Remont drogi gminnej nr 353054T Brzostków - Zamoście od km 0+000 do km 1+100 Zakres robót: – koryta wykonywane mechanicznie gł. 45 cm w gruncie kat. II-VI równiarką z </w:t>
      </w:r>
      <w:proofErr w:type="spellStart"/>
      <w:r w:rsidRPr="002C0FB0">
        <w:rPr>
          <w:rFonts w:ascii="Times New Roman" w:eastAsia="Times New Roman" w:hAnsi="Times New Roman" w:cs="Times New Roman"/>
          <w:sz w:val="24"/>
          <w:szCs w:val="24"/>
          <w:lang w:eastAsia="pl-PL"/>
        </w:rPr>
        <w:t>odwozem</w:t>
      </w:r>
      <w:proofErr w:type="spellEnd"/>
      <w:r w:rsidRPr="002C0FB0">
        <w:rPr>
          <w:rFonts w:ascii="Times New Roman" w:eastAsia="Times New Roman" w:hAnsi="Times New Roman" w:cs="Times New Roman"/>
          <w:sz w:val="24"/>
          <w:szCs w:val="24"/>
          <w:lang w:eastAsia="pl-PL"/>
        </w:rPr>
        <w:t xml:space="preserve"> do 3 km ; – warstwa odsączająca z piasku gr. 15cm; – warstwa podbudowy z kruszywa 31,5 – 63,0mm gr. 20cm; – </w:t>
      </w:r>
      <w:r w:rsidRPr="002C0FB0">
        <w:rPr>
          <w:rFonts w:ascii="Times New Roman" w:eastAsia="Times New Roman" w:hAnsi="Times New Roman" w:cs="Times New Roman"/>
          <w:sz w:val="24"/>
          <w:szCs w:val="24"/>
          <w:lang w:eastAsia="pl-PL"/>
        </w:rPr>
        <w:lastRenderedPageBreak/>
        <w:t xml:space="preserve">warstwa podbudowy z kruszywa 0 – 31,5mm gr. 10cm; – warstwa wyrównawcza mieszanką mineralno – asfaltową 75 kg/m2; – warstwa ścieralna z mieszanki mineralno – asfaltowej gr. 4cm; – pobocza gruntowe;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II.5) Główny kod CPV: </w:t>
      </w:r>
      <w:r w:rsidRPr="002C0FB0">
        <w:rPr>
          <w:rFonts w:ascii="Times New Roman" w:eastAsia="Times New Roman" w:hAnsi="Times New Roman" w:cs="Times New Roman"/>
          <w:sz w:val="24"/>
          <w:szCs w:val="24"/>
          <w:lang w:eastAsia="pl-PL"/>
        </w:rPr>
        <w:t xml:space="preserve">45233140-2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Dodatkowe kody CPV:</w:t>
      </w:r>
      <w:r w:rsidRPr="002C0FB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2C0FB0" w:rsidRPr="002C0FB0" w:rsidTr="002C0FB0">
        <w:tc>
          <w:tcPr>
            <w:tcW w:w="0" w:type="auto"/>
            <w:tcBorders>
              <w:top w:val="single" w:sz="6" w:space="0" w:color="000000"/>
              <w:left w:val="single" w:sz="6" w:space="0" w:color="000000"/>
              <w:bottom w:val="single" w:sz="6" w:space="0" w:color="000000"/>
              <w:right w:val="single" w:sz="6" w:space="0" w:color="000000"/>
            </w:tcBorders>
            <w:vAlign w:val="center"/>
            <w:hideMark/>
          </w:tcPr>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Kod CPV</w:t>
            </w:r>
          </w:p>
        </w:tc>
      </w:tr>
      <w:tr w:rsidR="002C0FB0" w:rsidRPr="002C0FB0" w:rsidTr="002C0FB0">
        <w:tc>
          <w:tcPr>
            <w:tcW w:w="0" w:type="auto"/>
            <w:tcBorders>
              <w:top w:val="single" w:sz="6" w:space="0" w:color="000000"/>
              <w:left w:val="single" w:sz="6" w:space="0" w:color="000000"/>
              <w:bottom w:val="single" w:sz="6" w:space="0" w:color="000000"/>
              <w:right w:val="single" w:sz="6" w:space="0" w:color="000000"/>
            </w:tcBorders>
            <w:vAlign w:val="center"/>
            <w:hideMark/>
          </w:tcPr>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45233120-6</w:t>
            </w:r>
          </w:p>
        </w:tc>
      </w:tr>
      <w:tr w:rsidR="002C0FB0" w:rsidRPr="002C0FB0" w:rsidTr="002C0FB0">
        <w:tc>
          <w:tcPr>
            <w:tcW w:w="0" w:type="auto"/>
            <w:tcBorders>
              <w:top w:val="single" w:sz="6" w:space="0" w:color="000000"/>
              <w:left w:val="single" w:sz="6" w:space="0" w:color="000000"/>
              <w:bottom w:val="single" w:sz="6" w:space="0" w:color="000000"/>
              <w:right w:val="single" w:sz="6" w:space="0" w:color="000000"/>
            </w:tcBorders>
            <w:vAlign w:val="center"/>
            <w:hideMark/>
          </w:tcPr>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45113000-2</w:t>
            </w:r>
          </w:p>
        </w:tc>
      </w:tr>
    </w:tbl>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II.6) Całkowita wartość zamówienia </w:t>
      </w:r>
      <w:r w:rsidRPr="002C0FB0">
        <w:rPr>
          <w:rFonts w:ascii="Times New Roman" w:eastAsia="Times New Roman" w:hAnsi="Times New Roman" w:cs="Times New Roman"/>
          <w:i/>
          <w:iCs/>
          <w:sz w:val="24"/>
          <w:szCs w:val="24"/>
          <w:lang w:eastAsia="pl-PL"/>
        </w:rPr>
        <w:t>(jeżeli zamawiający podaje informacje o wartości zamówienia)</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t xml:space="preserve">Wartość bez VAT: </w:t>
      </w:r>
      <w:r w:rsidRPr="002C0FB0">
        <w:rPr>
          <w:rFonts w:ascii="Times New Roman" w:eastAsia="Times New Roman" w:hAnsi="Times New Roman" w:cs="Times New Roman"/>
          <w:sz w:val="24"/>
          <w:szCs w:val="24"/>
          <w:lang w:eastAsia="pl-PL"/>
        </w:rPr>
        <w:br/>
        <w:t xml:space="preserve">Waluta: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C0FB0">
        <w:rPr>
          <w:rFonts w:ascii="Times New Roman" w:eastAsia="Times New Roman" w:hAnsi="Times New Roman" w:cs="Times New Roman"/>
          <w:sz w:val="24"/>
          <w:szCs w:val="24"/>
          <w:lang w:eastAsia="pl-PL"/>
        </w:rPr>
        <w:t xml:space="preserv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C0FB0">
        <w:rPr>
          <w:rFonts w:ascii="Times New Roman" w:eastAsia="Times New Roman" w:hAnsi="Times New Roman" w:cs="Times New Roman"/>
          <w:b/>
          <w:bCs/>
          <w:sz w:val="24"/>
          <w:szCs w:val="24"/>
          <w:lang w:eastAsia="pl-PL"/>
        </w:rPr>
        <w:t>Pzp</w:t>
      </w:r>
      <w:proofErr w:type="spellEnd"/>
      <w:r w:rsidRPr="002C0FB0">
        <w:rPr>
          <w:rFonts w:ascii="Times New Roman" w:eastAsia="Times New Roman" w:hAnsi="Times New Roman" w:cs="Times New Roman"/>
          <w:b/>
          <w:bCs/>
          <w:sz w:val="24"/>
          <w:szCs w:val="24"/>
          <w:lang w:eastAsia="pl-PL"/>
        </w:rPr>
        <w:t xml:space="preserve">: </w:t>
      </w:r>
      <w:r w:rsidRPr="002C0FB0">
        <w:rPr>
          <w:rFonts w:ascii="Times New Roman" w:eastAsia="Times New Roman" w:hAnsi="Times New Roman" w:cs="Times New Roman"/>
          <w:sz w:val="24"/>
          <w:szCs w:val="24"/>
          <w:lang w:eastAsia="pl-PL"/>
        </w:rPr>
        <w:t xml:space="preserve">Tak </w:t>
      </w:r>
      <w:r w:rsidRPr="002C0FB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C0FB0">
        <w:rPr>
          <w:rFonts w:ascii="Times New Roman" w:eastAsia="Times New Roman" w:hAnsi="Times New Roman" w:cs="Times New Roman"/>
          <w:sz w:val="24"/>
          <w:szCs w:val="24"/>
          <w:lang w:eastAsia="pl-PL"/>
        </w:rPr>
        <w:t>Pzp</w:t>
      </w:r>
      <w:proofErr w:type="spellEnd"/>
      <w:r w:rsidRPr="002C0FB0">
        <w:rPr>
          <w:rFonts w:ascii="Times New Roman" w:eastAsia="Times New Roman" w:hAnsi="Times New Roman" w:cs="Times New Roman"/>
          <w:sz w:val="24"/>
          <w:szCs w:val="24"/>
          <w:lang w:eastAsia="pl-PL"/>
        </w:rPr>
        <w:t xml:space="preserve">: Zamawiający przewiduje możliwość udzielenia zamówień, o których mowa w art. 67 ust. 1 pkt. 6 PZP, w okresie 3 lat od dnia udzielenia zamówienia podstawowego, o wartości do 50 % wartości zamówienia podstawowego. Zamówienia te polegać będą na powtórzeniu robót budowlanych podobnych do robót stanowiących przedmiot niniejszego zamówienia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t>miesiącach:   </w:t>
      </w:r>
      <w:r w:rsidRPr="002C0FB0">
        <w:rPr>
          <w:rFonts w:ascii="Times New Roman" w:eastAsia="Times New Roman" w:hAnsi="Times New Roman" w:cs="Times New Roman"/>
          <w:i/>
          <w:iCs/>
          <w:sz w:val="24"/>
          <w:szCs w:val="24"/>
          <w:lang w:eastAsia="pl-PL"/>
        </w:rPr>
        <w:t xml:space="preserve"> lub </w:t>
      </w:r>
      <w:r w:rsidRPr="002C0FB0">
        <w:rPr>
          <w:rFonts w:ascii="Times New Roman" w:eastAsia="Times New Roman" w:hAnsi="Times New Roman" w:cs="Times New Roman"/>
          <w:b/>
          <w:bCs/>
          <w:sz w:val="24"/>
          <w:szCs w:val="24"/>
          <w:lang w:eastAsia="pl-PL"/>
        </w:rPr>
        <w:t>dniach:</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i/>
          <w:iCs/>
          <w:sz w:val="24"/>
          <w:szCs w:val="24"/>
          <w:lang w:eastAsia="pl-PL"/>
        </w:rPr>
        <w:t>lub</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data rozpoczęcia: </w:t>
      </w:r>
      <w:r w:rsidRPr="002C0FB0">
        <w:rPr>
          <w:rFonts w:ascii="Times New Roman" w:eastAsia="Times New Roman" w:hAnsi="Times New Roman" w:cs="Times New Roman"/>
          <w:sz w:val="24"/>
          <w:szCs w:val="24"/>
          <w:lang w:eastAsia="pl-PL"/>
        </w:rPr>
        <w:t> </w:t>
      </w:r>
      <w:r w:rsidRPr="002C0FB0">
        <w:rPr>
          <w:rFonts w:ascii="Times New Roman" w:eastAsia="Times New Roman" w:hAnsi="Times New Roman" w:cs="Times New Roman"/>
          <w:i/>
          <w:iCs/>
          <w:sz w:val="24"/>
          <w:szCs w:val="24"/>
          <w:lang w:eastAsia="pl-PL"/>
        </w:rPr>
        <w:t xml:space="preserve"> lub </w:t>
      </w:r>
      <w:r w:rsidRPr="002C0FB0">
        <w:rPr>
          <w:rFonts w:ascii="Times New Roman" w:eastAsia="Times New Roman" w:hAnsi="Times New Roman" w:cs="Times New Roman"/>
          <w:b/>
          <w:bCs/>
          <w:sz w:val="24"/>
          <w:szCs w:val="24"/>
          <w:lang w:eastAsia="pl-PL"/>
        </w:rPr>
        <w:t xml:space="preserve">zakończenia: </w:t>
      </w:r>
      <w:r w:rsidRPr="002C0FB0">
        <w:rPr>
          <w:rFonts w:ascii="Times New Roman" w:eastAsia="Times New Roman" w:hAnsi="Times New Roman" w:cs="Times New Roman"/>
          <w:sz w:val="24"/>
          <w:szCs w:val="24"/>
          <w:lang w:eastAsia="pl-PL"/>
        </w:rPr>
        <w:t xml:space="preserve">2017-11-06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II.9) Informacje dodatkowe: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 xml:space="preserve">III.1) WARUNKI UDZIAŁU W POSTĘPOWANIU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t xml:space="preserve">Określenie warunków: Zamawiający w tym zakresie nie stawia żadnych wymagań, wystarczającym jest złożone wraz z ofertą oświadczenie zgodnie z założeniami w pkt. 9.3 </w:t>
      </w:r>
      <w:r w:rsidRPr="002C0FB0">
        <w:rPr>
          <w:rFonts w:ascii="Times New Roman" w:eastAsia="Times New Roman" w:hAnsi="Times New Roman" w:cs="Times New Roman"/>
          <w:sz w:val="24"/>
          <w:szCs w:val="24"/>
          <w:lang w:eastAsia="pl-PL"/>
        </w:rPr>
        <w:br/>
        <w:t xml:space="preserve">Informacje dodatkowe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III.1.2) Sytuacja finansowa lub ekonomiczna </w:t>
      </w:r>
      <w:r w:rsidRPr="002C0FB0">
        <w:rPr>
          <w:rFonts w:ascii="Times New Roman" w:eastAsia="Times New Roman" w:hAnsi="Times New Roman" w:cs="Times New Roman"/>
          <w:sz w:val="24"/>
          <w:szCs w:val="24"/>
          <w:lang w:eastAsia="pl-PL"/>
        </w:rPr>
        <w:br/>
        <w:t xml:space="preserve">Określenie warunków: Na potwierdzenie należy złożyć: a) Dokument potwierdzający, że wykonawca jest ubezpieczony od odpowiedzialności cywilnej w zakresie prowadzonej działalności związanej z przedmiotem zamówienia na sumę gwarancyjną określoną przez zamawiającego - to jest wykonywaniem robót budowlanych na kwotę nie mniejszą niż: Dla Zadania 1: 300 000,00 PLN. Dla Zadania 1: 270 000,00 PLN. W przypadku składania oferty </w:t>
      </w:r>
      <w:r w:rsidRPr="002C0FB0">
        <w:rPr>
          <w:rFonts w:ascii="Times New Roman" w:eastAsia="Times New Roman" w:hAnsi="Times New Roman" w:cs="Times New Roman"/>
          <w:sz w:val="24"/>
          <w:szCs w:val="24"/>
          <w:lang w:eastAsia="pl-PL"/>
        </w:rPr>
        <w:lastRenderedPageBreak/>
        <w:t xml:space="preserve">na dwie części wartości te podlegają sumowaniu </w:t>
      </w:r>
      <w:r w:rsidRPr="002C0FB0">
        <w:rPr>
          <w:rFonts w:ascii="Times New Roman" w:eastAsia="Times New Roman" w:hAnsi="Times New Roman" w:cs="Times New Roman"/>
          <w:sz w:val="24"/>
          <w:szCs w:val="24"/>
          <w:lang w:eastAsia="pl-PL"/>
        </w:rPr>
        <w:br/>
        <w:t xml:space="preserve">Informacje dodatkowe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III.1.3) Zdolność techniczna lub zawodowa </w:t>
      </w:r>
      <w:r w:rsidRPr="002C0FB0">
        <w:rPr>
          <w:rFonts w:ascii="Times New Roman" w:eastAsia="Times New Roman" w:hAnsi="Times New Roman" w:cs="Times New Roman"/>
          <w:sz w:val="24"/>
          <w:szCs w:val="24"/>
          <w:lang w:eastAsia="pl-PL"/>
        </w:rPr>
        <w:br/>
        <w:t xml:space="preserve">Określenie warunków: a) wykonanych robót Na potwierdzenie niniejszego warunku należy złożyć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Zamawiający uzna warunek za spełniony, jeżeli Wykonawca wykaże, że w tym okresie wykonał: Zadanie 1 jedną robotę budowlaną związaną z budową lub przebudową lub remontem dróg/drogi. Wymagana wartość wykonanej roboty budowlanej wynosiła minimum 300 000,00 zł Zadanie 2 jedną robotę budowlaną związaną z budową lub przebudową lub remontem dróg/drogi. Wymagana wartość wykonanej roboty budowlanej wynosiła minimum 270 000,00 zł UWAGA! W przypadku składania oferty na więcej niż jedno zadanie Wykonawca może wykazać się jedną robotą na zadania, na które składa ofertę, jeżeli sumaryczna wartość tej roboty odpowiada sumarycznej wartości opisanego warunku dla zadania 1 i 2 sumaryczna wartość wykonanej usługi to minimum 570 000,00 zł Do każdej pozycji wykazu należy załączyć dowody określające, czy roboty te zostały wykonane w sposób należyty, w szczególności informacji o tym czy roboty zostały wykonane zgodnie z przepisami prawa budowlanego i prawidłowo ukończone. b) wykazu osób, które będą uczestniczyć w wykonywaniu zamówienia publicznego. 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Zamawiający uzna warunek za spełniony, jeżeli Wykonawca wykaże, że dysponuje n/w osobami: Dla zadania 1 i 2 • Kierownikiem budowy posiadającym uprawnienia do kierowania robotami budowlanymi w specjalności drogowej posiadającym doświadczenie w pełnieniu funkcji kierownika budowy przy budowie, przebudowie lub remoncie na co najmniej 1 inwestycji drogowej. W przypadku składania oferty na więcej niż jedno zadanie Wykonawca może wykazać się tym samym kierownikiem budowy do dwóch zadań. Do wykazu osób w stosunku do kierownika budowy należy dołączyć oświadczenie Wykonawcy, że zaproponowana osoba posiada wymagane uprawnienia i przynależy do właściwej izby samorządu zawodowego, jeżeli taki wymóg na te osoby nakłada Prawo budowlane. Zgodnie z art. 12a Prawa budowlanego który to odsyła do ustawy z dnia 18 marca 2008 r. o zasadach uznawania kwalifikacji zawodowych nabytych w państwach członkowskich Unii Europejskiej (Dz. U. z dnia 17 kwietnia 2008 r. ze zm.)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 </w:t>
      </w:r>
      <w:r w:rsidRPr="002C0FB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w:t>
      </w:r>
      <w:r w:rsidRPr="002C0FB0">
        <w:rPr>
          <w:rFonts w:ascii="Times New Roman" w:eastAsia="Times New Roman" w:hAnsi="Times New Roman" w:cs="Times New Roman"/>
          <w:sz w:val="24"/>
          <w:szCs w:val="24"/>
          <w:lang w:eastAsia="pl-PL"/>
        </w:rPr>
        <w:lastRenderedPageBreak/>
        <w:t xml:space="preserve">zamówienia wraz z informacją o kwalifikacjach zawodowych lub doświadczeniu tych osób: Tak </w:t>
      </w:r>
      <w:r w:rsidRPr="002C0FB0">
        <w:rPr>
          <w:rFonts w:ascii="Times New Roman" w:eastAsia="Times New Roman" w:hAnsi="Times New Roman" w:cs="Times New Roman"/>
          <w:sz w:val="24"/>
          <w:szCs w:val="24"/>
          <w:lang w:eastAsia="pl-PL"/>
        </w:rPr>
        <w:br/>
        <w:t xml:space="preserve">Informacje dodatkowe: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 xml:space="preserve">III.2) PODSTAWY WYKLUCZENIA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C0FB0">
        <w:rPr>
          <w:rFonts w:ascii="Times New Roman" w:eastAsia="Times New Roman" w:hAnsi="Times New Roman" w:cs="Times New Roman"/>
          <w:b/>
          <w:bCs/>
          <w:sz w:val="24"/>
          <w:szCs w:val="24"/>
          <w:lang w:eastAsia="pl-PL"/>
        </w:rPr>
        <w:t>Pzp</w:t>
      </w:r>
      <w:proofErr w:type="spellEnd"/>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C0FB0">
        <w:rPr>
          <w:rFonts w:ascii="Times New Roman" w:eastAsia="Times New Roman" w:hAnsi="Times New Roman" w:cs="Times New Roman"/>
          <w:b/>
          <w:bCs/>
          <w:sz w:val="24"/>
          <w:szCs w:val="24"/>
          <w:lang w:eastAsia="pl-PL"/>
        </w:rPr>
        <w:t>Pzp</w:t>
      </w:r>
      <w:proofErr w:type="spellEnd"/>
      <w:r w:rsidRPr="002C0FB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2C0FB0">
        <w:rPr>
          <w:rFonts w:ascii="Times New Roman" w:eastAsia="Times New Roman" w:hAnsi="Times New Roman" w:cs="Times New Roman"/>
          <w:sz w:val="24"/>
          <w:szCs w:val="24"/>
          <w:lang w:eastAsia="pl-PL"/>
        </w:rPr>
        <w:t>Pzp</w:t>
      </w:r>
      <w:proofErr w:type="spellEnd"/>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2C0FB0">
        <w:rPr>
          <w:rFonts w:ascii="Times New Roman" w:eastAsia="Times New Roman" w:hAnsi="Times New Roman" w:cs="Times New Roman"/>
          <w:sz w:val="24"/>
          <w:szCs w:val="24"/>
          <w:lang w:eastAsia="pl-PL"/>
        </w:rPr>
        <w:t>Pzp</w:t>
      </w:r>
      <w:proofErr w:type="spellEnd"/>
      <w:r w:rsidRPr="002C0FB0">
        <w:rPr>
          <w:rFonts w:ascii="Times New Roman" w:eastAsia="Times New Roman" w:hAnsi="Times New Roman" w:cs="Times New Roman"/>
          <w:sz w:val="24"/>
          <w:szCs w:val="24"/>
          <w:lang w:eastAsia="pl-PL"/>
        </w:rPr>
        <w:t xml:space="preserv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C0FB0">
        <w:rPr>
          <w:rFonts w:ascii="Times New Roman" w:eastAsia="Times New Roman" w:hAnsi="Times New Roman" w:cs="Times New Roman"/>
          <w:sz w:val="24"/>
          <w:szCs w:val="24"/>
          <w:lang w:eastAsia="pl-PL"/>
        </w:rPr>
        <w:br/>
        <w:t xml:space="preserve">Tak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Oświadczenie o spełnianiu kryteriów selekcji </w:t>
      </w:r>
      <w:r w:rsidRPr="002C0FB0">
        <w:rPr>
          <w:rFonts w:ascii="Times New Roman" w:eastAsia="Times New Roman" w:hAnsi="Times New Roman" w:cs="Times New Roman"/>
          <w:sz w:val="24"/>
          <w:szCs w:val="24"/>
          <w:lang w:eastAsia="pl-PL"/>
        </w:rPr>
        <w:br/>
        <w:t xml:space="preserve">Nie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1. Wykonawca, który polega na zasobach innych podmiotów składa dokumenty o braku podstaw do wykluczenia w odniesieniu do tych podmiotów. (dokumenty te zostały określone w pkt. 9.4.4) 2. odpis z właściwego rejestru lub z centralnej ewidencji i informacji o działalności gospodarczej, zgodnie z opisem w pkt. 9.4.4 3. zaświadczenia właściwego urzędu skarbowego zgodnie z opisem w pkt. 9.4.4. 4. zaświadczenia Zakładu Ubezpieczeń Społecznych lub Kasy Rolniczego Ubezpieczenia Społecznego zgodnie z opisem w pkt. 9.4.4. 5. oświadczenia wykonawcy o niezaleganiu z opłacaniem podatków i opłat lokalnych, o których mowa w ustawie z dnia 12 stycznia 1991 r. o podatkach i opłatach lokalnych (Dz. U. z 2016 r. poz. 716) 6. Jeżeli wykonawca ma siedzibę lub miejsce zamieszkania poza terytorium Rzeczypospolitej Polskiej zamiast dokumentów, o których mowa powyżej w pkt. 9.4.4, składa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III.5.1) W ZAKRESIE SPEŁNIANIA WARUNKÓW UDZIAŁU W POSTĘPOWANIU:</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t xml:space="preserve">1. Wykaz wykonanych robót potwierdzający opisany warunek wraz z dowodami </w:t>
      </w:r>
      <w:r w:rsidRPr="002C0FB0">
        <w:rPr>
          <w:rFonts w:ascii="Times New Roman" w:eastAsia="Times New Roman" w:hAnsi="Times New Roman" w:cs="Times New Roman"/>
          <w:sz w:val="24"/>
          <w:szCs w:val="24"/>
          <w:lang w:eastAsia="pl-PL"/>
        </w:rPr>
        <w:lastRenderedPageBreak/>
        <w:t xml:space="preserve">potwierdzającymi należyte wykonanie tych robót 9.4.2 a) - załącznik nr 8 SIWZ 2. Wykazu osób, które będą uczestniczyć w wykonywaniu zamówienia zgodnie z opisanym warunkiem 9.4.2 b) - załącznik nr 6 SIWZ 3. Potwierdzenie, że wykonawca jest ubezpieczony od odpowiedzialności cywilnej zgodnie z opisanym warunkiem 9.4.3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III.5.2) W ZAKRESIE KRYTERIÓW SELEKCJI:</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 xml:space="preserve">III.7) INNE DOKUMENTY NIE WYMIENIONE W pkt III.3) - III.6)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1. Wraz z ofertą należy złożyć Oświadczenie o podwykonawcach (załącznik nr 1a) oraz Wykaz osób do punktacji (załącznik nr 1b) 2. W celu potwierdzenia braku podstaw do wykluczenia wykonawcy z postępowania, o których mowa w art. 24 ust. 1 pkt 23 ustawy, wykonawca w terminie 3 dni 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u w:val="single"/>
          <w:lang w:eastAsia="pl-PL"/>
        </w:rPr>
        <w:t xml:space="preserve">SEKCJA IV: PROCEDURA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 xml:space="preserve">IV.1) OPIS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IV.1.1) Tryb udzielenia zamówienia: </w:t>
      </w:r>
      <w:r w:rsidRPr="002C0FB0">
        <w:rPr>
          <w:rFonts w:ascii="Times New Roman" w:eastAsia="Times New Roman" w:hAnsi="Times New Roman" w:cs="Times New Roman"/>
          <w:sz w:val="24"/>
          <w:szCs w:val="24"/>
          <w:lang w:eastAsia="pl-PL"/>
        </w:rPr>
        <w:t xml:space="preserve">Przetarg nieograniczony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IV.1.2) Zamawiający żąda wniesienia wadium:</w:t>
      </w:r>
      <w:r w:rsidRPr="002C0FB0">
        <w:rPr>
          <w:rFonts w:ascii="Times New Roman" w:eastAsia="Times New Roman" w:hAnsi="Times New Roman" w:cs="Times New Roman"/>
          <w:sz w:val="24"/>
          <w:szCs w:val="24"/>
          <w:lang w:eastAsia="pl-PL"/>
        </w:rPr>
        <w:t xml:space="preserv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Tak </w:t>
      </w:r>
      <w:r w:rsidRPr="002C0FB0">
        <w:rPr>
          <w:rFonts w:ascii="Times New Roman" w:eastAsia="Times New Roman" w:hAnsi="Times New Roman" w:cs="Times New Roman"/>
          <w:sz w:val="24"/>
          <w:szCs w:val="24"/>
          <w:lang w:eastAsia="pl-PL"/>
        </w:rPr>
        <w:br/>
        <w:t xml:space="preserve">Informacja na temat wadium </w:t>
      </w:r>
      <w:r w:rsidRPr="002C0FB0">
        <w:rPr>
          <w:rFonts w:ascii="Times New Roman" w:eastAsia="Times New Roman" w:hAnsi="Times New Roman" w:cs="Times New Roman"/>
          <w:sz w:val="24"/>
          <w:szCs w:val="24"/>
          <w:lang w:eastAsia="pl-PL"/>
        </w:rPr>
        <w:br/>
        <w:t xml:space="preserve">Wadium w wysokości: Zadanie nr 1 - 7 000,00 PLN (słownie: siedem tysięcy złotych 00/100) Zadanie nr 2 - 6 000,00 PLN (słownie: sześć tysięcy złotych 00/100) należy wnieść przed upływem terminu składania ofert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IV.1.3) Przewiduje się udzielenie zaliczek na poczet wykonania zamówienia:</w:t>
      </w:r>
      <w:r w:rsidRPr="002C0FB0">
        <w:rPr>
          <w:rFonts w:ascii="Times New Roman" w:eastAsia="Times New Roman" w:hAnsi="Times New Roman" w:cs="Times New Roman"/>
          <w:sz w:val="24"/>
          <w:szCs w:val="24"/>
          <w:lang w:eastAsia="pl-PL"/>
        </w:rPr>
        <w:t xml:space="preserv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Nie </w:t>
      </w:r>
      <w:r w:rsidRPr="002C0FB0">
        <w:rPr>
          <w:rFonts w:ascii="Times New Roman" w:eastAsia="Times New Roman" w:hAnsi="Times New Roman" w:cs="Times New Roman"/>
          <w:sz w:val="24"/>
          <w:szCs w:val="24"/>
          <w:lang w:eastAsia="pl-PL"/>
        </w:rPr>
        <w:br/>
        <w:t xml:space="preserve">Należy podać informacje na temat udzielania zaliczek: </w:t>
      </w:r>
      <w:r w:rsidRPr="002C0FB0">
        <w:rPr>
          <w:rFonts w:ascii="Times New Roman" w:eastAsia="Times New Roman" w:hAnsi="Times New Roman" w:cs="Times New Roman"/>
          <w:sz w:val="24"/>
          <w:szCs w:val="24"/>
          <w:lang w:eastAsia="pl-PL"/>
        </w:rPr>
        <w:br/>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Nie </w:t>
      </w:r>
      <w:r w:rsidRPr="002C0FB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C0FB0">
        <w:rPr>
          <w:rFonts w:ascii="Times New Roman" w:eastAsia="Times New Roman" w:hAnsi="Times New Roman" w:cs="Times New Roman"/>
          <w:sz w:val="24"/>
          <w:szCs w:val="24"/>
          <w:lang w:eastAsia="pl-PL"/>
        </w:rPr>
        <w:br/>
        <w:t xml:space="preserve">Nie </w:t>
      </w:r>
      <w:r w:rsidRPr="002C0FB0">
        <w:rPr>
          <w:rFonts w:ascii="Times New Roman" w:eastAsia="Times New Roman" w:hAnsi="Times New Roman" w:cs="Times New Roman"/>
          <w:sz w:val="24"/>
          <w:szCs w:val="24"/>
          <w:lang w:eastAsia="pl-PL"/>
        </w:rPr>
        <w:br/>
        <w:t xml:space="preserve">Informacje dodatkowe: </w:t>
      </w:r>
      <w:r w:rsidRPr="002C0FB0">
        <w:rPr>
          <w:rFonts w:ascii="Times New Roman" w:eastAsia="Times New Roman" w:hAnsi="Times New Roman" w:cs="Times New Roman"/>
          <w:sz w:val="24"/>
          <w:szCs w:val="24"/>
          <w:lang w:eastAsia="pl-PL"/>
        </w:rPr>
        <w:br/>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IV.1.5.) Wymaga się złożenia oferty wariantowej: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t xml:space="preserve">Dopuszcza się złożenie oferty wariantowej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t xml:space="preserve">Złożenie oferty wariantowej dopuszcza się tylko z jednoczesnym złożeniem oferty </w:t>
      </w:r>
      <w:r w:rsidRPr="002C0FB0">
        <w:rPr>
          <w:rFonts w:ascii="Times New Roman" w:eastAsia="Times New Roman" w:hAnsi="Times New Roman" w:cs="Times New Roman"/>
          <w:sz w:val="24"/>
          <w:szCs w:val="24"/>
          <w:lang w:eastAsia="pl-PL"/>
        </w:rPr>
        <w:lastRenderedPageBreak/>
        <w:t xml:space="preserve">zasadniczej: </w:t>
      </w:r>
      <w:r w:rsidRPr="002C0FB0">
        <w:rPr>
          <w:rFonts w:ascii="Times New Roman" w:eastAsia="Times New Roman" w:hAnsi="Times New Roman" w:cs="Times New Roman"/>
          <w:sz w:val="24"/>
          <w:szCs w:val="24"/>
          <w:lang w:eastAsia="pl-PL"/>
        </w:rPr>
        <w:br/>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Liczba wykonawców   </w:t>
      </w:r>
      <w:r w:rsidRPr="002C0FB0">
        <w:rPr>
          <w:rFonts w:ascii="Times New Roman" w:eastAsia="Times New Roman" w:hAnsi="Times New Roman" w:cs="Times New Roman"/>
          <w:sz w:val="24"/>
          <w:szCs w:val="24"/>
          <w:lang w:eastAsia="pl-PL"/>
        </w:rPr>
        <w:br/>
        <w:t xml:space="preserve">Przewidywana minimalna liczba wykonawców </w:t>
      </w:r>
      <w:r w:rsidRPr="002C0FB0">
        <w:rPr>
          <w:rFonts w:ascii="Times New Roman" w:eastAsia="Times New Roman" w:hAnsi="Times New Roman" w:cs="Times New Roman"/>
          <w:sz w:val="24"/>
          <w:szCs w:val="24"/>
          <w:lang w:eastAsia="pl-PL"/>
        </w:rPr>
        <w:br/>
        <w:t xml:space="preserve">Maksymalna liczba wykonawców   </w:t>
      </w:r>
      <w:r w:rsidRPr="002C0FB0">
        <w:rPr>
          <w:rFonts w:ascii="Times New Roman" w:eastAsia="Times New Roman" w:hAnsi="Times New Roman" w:cs="Times New Roman"/>
          <w:sz w:val="24"/>
          <w:szCs w:val="24"/>
          <w:lang w:eastAsia="pl-PL"/>
        </w:rPr>
        <w:br/>
        <w:t xml:space="preserve">Kryteria selekcji wykonawców: </w:t>
      </w:r>
      <w:r w:rsidRPr="002C0FB0">
        <w:rPr>
          <w:rFonts w:ascii="Times New Roman" w:eastAsia="Times New Roman" w:hAnsi="Times New Roman" w:cs="Times New Roman"/>
          <w:sz w:val="24"/>
          <w:szCs w:val="24"/>
          <w:lang w:eastAsia="pl-PL"/>
        </w:rPr>
        <w:br/>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IV.1.7) Informacje na temat umowy ramowej lub dynamicznego systemu zakupów: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Umowa ramowa będzie zawarta: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t xml:space="preserve">Czy przewiduje się ograniczenie liczby uczestników umowy ramowej: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t xml:space="preserve">Przewidziana maksymalna liczba uczestników umowy ramowej: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t xml:space="preserve">Informacje dodatkowe: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t xml:space="preserve">Zamówienie obejmuje ustanowienie dynamicznego systemu zakupów: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t xml:space="preserve">Informacje dodatkowe: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C0FB0">
        <w:rPr>
          <w:rFonts w:ascii="Times New Roman" w:eastAsia="Times New Roman" w:hAnsi="Times New Roman" w:cs="Times New Roman"/>
          <w:sz w:val="24"/>
          <w:szCs w:val="24"/>
          <w:lang w:eastAsia="pl-PL"/>
        </w:rPr>
        <w:br/>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IV.1.8) Aukcja elektroniczna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Przewidziane jest przeprowadzenie aukcji elektronicznej </w:t>
      </w:r>
      <w:r w:rsidRPr="002C0FB0">
        <w:rPr>
          <w:rFonts w:ascii="Times New Roman" w:eastAsia="Times New Roman" w:hAnsi="Times New Roman" w:cs="Times New Roman"/>
          <w:i/>
          <w:iCs/>
          <w:sz w:val="24"/>
          <w:szCs w:val="24"/>
          <w:lang w:eastAsia="pl-PL"/>
        </w:rPr>
        <w:t xml:space="preserve">(przetarg nieograniczony, przetarg ograniczony, negocjacje z ogłoszeniem) </w:t>
      </w:r>
      <w:r w:rsidRPr="002C0FB0">
        <w:rPr>
          <w:rFonts w:ascii="Times New Roman" w:eastAsia="Times New Roman" w:hAnsi="Times New Roman" w:cs="Times New Roman"/>
          <w:sz w:val="24"/>
          <w:szCs w:val="24"/>
          <w:lang w:eastAsia="pl-PL"/>
        </w:rPr>
        <w:t xml:space="preserve">Nie </w:t>
      </w:r>
      <w:r w:rsidRPr="002C0FB0">
        <w:rPr>
          <w:rFonts w:ascii="Times New Roman" w:eastAsia="Times New Roman" w:hAnsi="Times New Roman" w:cs="Times New Roman"/>
          <w:sz w:val="24"/>
          <w:szCs w:val="24"/>
          <w:lang w:eastAsia="pl-PL"/>
        </w:rPr>
        <w:br/>
        <w:t xml:space="preserve">Należy podać adres strony internetowej, na której aukcja będzie prowadzona: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C0FB0">
        <w:rPr>
          <w:rFonts w:ascii="Times New Roman" w:eastAsia="Times New Roman" w:hAnsi="Times New Roman" w:cs="Times New Roman"/>
          <w:sz w:val="24"/>
          <w:szCs w:val="24"/>
          <w:lang w:eastAsia="pl-PL"/>
        </w:rPr>
        <w:br/>
        <w:t xml:space="preserve">Informacje dotyczące przebiegu aukcji elektronicznej: </w:t>
      </w:r>
      <w:r w:rsidRPr="002C0FB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lastRenderedPageBreak/>
        <w:t xml:space="preserve">Informacje dotyczące wykorzystywanego sprzętu elektronicznego, rozwiązań i specyfikacji technicznych w zakresie połączeń: </w:t>
      </w:r>
      <w:r w:rsidRPr="002C0FB0">
        <w:rPr>
          <w:rFonts w:ascii="Times New Roman" w:eastAsia="Times New Roman" w:hAnsi="Times New Roman" w:cs="Times New Roman"/>
          <w:sz w:val="24"/>
          <w:szCs w:val="24"/>
          <w:lang w:eastAsia="pl-PL"/>
        </w:rPr>
        <w:br/>
        <w:t xml:space="preserve">Wymagania dotyczące rejestracji i identyfikacji wykonawców w aukcji elektronicznej: </w:t>
      </w:r>
      <w:r w:rsidRPr="002C0FB0">
        <w:rPr>
          <w:rFonts w:ascii="Times New Roman" w:eastAsia="Times New Roman" w:hAnsi="Times New Roman" w:cs="Times New Roman"/>
          <w:sz w:val="24"/>
          <w:szCs w:val="24"/>
          <w:lang w:eastAsia="pl-PL"/>
        </w:rPr>
        <w:br/>
        <w:t xml:space="preserve">Informacje o liczbie etapów aukcji elektronicznej i czasie ich trwania: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t xml:space="preserve">Czas trwania: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C0FB0">
        <w:rPr>
          <w:rFonts w:ascii="Times New Roman" w:eastAsia="Times New Roman" w:hAnsi="Times New Roman" w:cs="Times New Roman"/>
          <w:sz w:val="24"/>
          <w:szCs w:val="24"/>
          <w:lang w:eastAsia="pl-PL"/>
        </w:rPr>
        <w:br/>
        <w:t xml:space="preserve">Warunki zamknięcia aukcji elektronicznej: </w:t>
      </w:r>
      <w:r w:rsidRPr="002C0FB0">
        <w:rPr>
          <w:rFonts w:ascii="Times New Roman" w:eastAsia="Times New Roman" w:hAnsi="Times New Roman" w:cs="Times New Roman"/>
          <w:sz w:val="24"/>
          <w:szCs w:val="24"/>
          <w:lang w:eastAsia="pl-PL"/>
        </w:rPr>
        <w:br/>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IV.2) KRYTERIA OCENY OFERT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IV.2.1) Kryteria oceny ofert: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IV.2.2) Kryteria</w:t>
      </w:r>
      <w:r w:rsidRPr="002C0FB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5955"/>
        <w:gridCol w:w="1016"/>
      </w:tblGrid>
      <w:tr w:rsidR="002C0FB0" w:rsidRPr="002C0FB0" w:rsidTr="002C0FB0">
        <w:tc>
          <w:tcPr>
            <w:tcW w:w="0" w:type="auto"/>
            <w:tcBorders>
              <w:top w:val="single" w:sz="6" w:space="0" w:color="000000"/>
              <w:left w:val="single" w:sz="6" w:space="0" w:color="000000"/>
              <w:bottom w:val="single" w:sz="6" w:space="0" w:color="000000"/>
              <w:right w:val="single" w:sz="6" w:space="0" w:color="000000"/>
            </w:tcBorders>
            <w:vAlign w:val="center"/>
            <w:hideMark/>
          </w:tcPr>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Znaczenie</w:t>
            </w:r>
          </w:p>
        </w:tc>
      </w:tr>
      <w:tr w:rsidR="002C0FB0" w:rsidRPr="002C0FB0" w:rsidTr="002C0FB0">
        <w:tc>
          <w:tcPr>
            <w:tcW w:w="0" w:type="auto"/>
            <w:tcBorders>
              <w:top w:val="single" w:sz="6" w:space="0" w:color="000000"/>
              <w:left w:val="single" w:sz="6" w:space="0" w:color="000000"/>
              <w:bottom w:val="single" w:sz="6" w:space="0" w:color="000000"/>
              <w:right w:val="single" w:sz="6" w:space="0" w:color="000000"/>
            </w:tcBorders>
            <w:vAlign w:val="center"/>
            <w:hideMark/>
          </w:tcPr>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60,00</w:t>
            </w:r>
          </w:p>
        </w:tc>
      </w:tr>
      <w:tr w:rsidR="002C0FB0" w:rsidRPr="002C0FB0" w:rsidTr="002C0FB0">
        <w:tc>
          <w:tcPr>
            <w:tcW w:w="0" w:type="auto"/>
            <w:tcBorders>
              <w:top w:val="single" w:sz="6" w:space="0" w:color="000000"/>
              <w:left w:val="single" w:sz="6" w:space="0" w:color="000000"/>
              <w:bottom w:val="single" w:sz="6" w:space="0" w:color="000000"/>
              <w:right w:val="single" w:sz="6" w:space="0" w:color="000000"/>
            </w:tcBorders>
            <w:vAlign w:val="center"/>
            <w:hideMark/>
          </w:tcPr>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Wydłużony okres udzielonej gwarancji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20,00</w:t>
            </w:r>
          </w:p>
        </w:tc>
      </w:tr>
      <w:tr w:rsidR="002C0FB0" w:rsidRPr="002C0FB0" w:rsidTr="002C0FB0">
        <w:tc>
          <w:tcPr>
            <w:tcW w:w="0" w:type="auto"/>
            <w:tcBorders>
              <w:top w:val="single" w:sz="6" w:space="0" w:color="000000"/>
              <w:left w:val="single" w:sz="6" w:space="0" w:color="000000"/>
              <w:bottom w:val="single" w:sz="6" w:space="0" w:color="000000"/>
              <w:right w:val="single" w:sz="6" w:space="0" w:color="000000"/>
            </w:tcBorders>
            <w:vAlign w:val="center"/>
            <w:hideMark/>
          </w:tcPr>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Doświadczenie osób wyznaczonych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20,00</w:t>
            </w:r>
          </w:p>
        </w:tc>
      </w:tr>
    </w:tbl>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C0FB0">
        <w:rPr>
          <w:rFonts w:ascii="Times New Roman" w:eastAsia="Times New Roman" w:hAnsi="Times New Roman" w:cs="Times New Roman"/>
          <w:b/>
          <w:bCs/>
          <w:sz w:val="24"/>
          <w:szCs w:val="24"/>
          <w:lang w:eastAsia="pl-PL"/>
        </w:rPr>
        <w:t>Pzp</w:t>
      </w:r>
      <w:proofErr w:type="spellEnd"/>
      <w:r w:rsidRPr="002C0FB0">
        <w:rPr>
          <w:rFonts w:ascii="Times New Roman" w:eastAsia="Times New Roman" w:hAnsi="Times New Roman" w:cs="Times New Roman"/>
          <w:b/>
          <w:bCs/>
          <w:sz w:val="24"/>
          <w:szCs w:val="24"/>
          <w:lang w:eastAsia="pl-PL"/>
        </w:rPr>
        <w:t xml:space="preserve"> </w:t>
      </w:r>
      <w:r w:rsidRPr="002C0FB0">
        <w:rPr>
          <w:rFonts w:ascii="Times New Roman" w:eastAsia="Times New Roman" w:hAnsi="Times New Roman" w:cs="Times New Roman"/>
          <w:sz w:val="24"/>
          <w:szCs w:val="24"/>
          <w:lang w:eastAsia="pl-PL"/>
        </w:rPr>
        <w:t xml:space="preserve">(przetarg nieograniczony) </w:t>
      </w:r>
      <w:r w:rsidRPr="002C0FB0">
        <w:rPr>
          <w:rFonts w:ascii="Times New Roman" w:eastAsia="Times New Roman" w:hAnsi="Times New Roman" w:cs="Times New Roman"/>
          <w:sz w:val="24"/>
          <w:szCs w:val="24"/>
          <w:lang w:eastAsia="pl-PL"/>
        </w:rPr>
        <w:br/>
        <w:t xml:space="preserve">Tak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IV.3) Negocjacje z ogłoszeniem, dialog konkurencyjny, partnerstwo innowacyjne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IV.3.1) Informacje na temat negocjacji z ogłoszeniem</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t xml:space="preserve">Minimalne wymagania, które muszą spełniać wszystkie oferty: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C0FB0">
        <w:rPr>
          <w:rFonts w:ascii="Times New Roman" w:eastAsia="Times New Roman" w:hAnsi="Times New Roman" w:cs="Times New Roman"/>
          <w:sz w:val="24"/>
          <w:szCs w:val="24"/>
          <w:lang w:eastAsia="pl-PL"/>
        </w:rPr>
        <w:br/>
        <w:t xml:space="preserve">Przewidziany jest podział negocjacji na etapy w celu ograniczenia liczby ofert: </w:t>
      </w:r>
      <w:r w:rsidRPr="002C0FB0">
        <w:rPr>
          <w:rFonts w:ascii="Times New Roman" w:eastAsia="Times New Roman" w:hAnsi="Times New Roman" w:cs="Times New Roman"/>
          <w:sz w:val="24"/>
          <w:szCs w:val="24"/>
          <w:lang w:eastAsia="pl-PL"/>
        </w:rPr>
        <w:br/>
        <w:t xml:space="preserve">Należy podać informacje na temat etapów negocjacji (w tym liczbę etapów):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t xml:space="preserve">Informacje dodatkowe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IV.3.2) Informacje na temat dialogu konkurencyjnego</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t xml:space="preserve">Wstępny harmonogram postępowania: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t xml:space="preserve">Podział dialogu na etapy w celu ograniczenia liczby rozwiązań: </w:t>
      </w:r>
      <w:r w:rsidRPr="002C0FB0">
        <w:rPr>
          <w:rFonts w:ascii="Times New Roman" w:eastAsia="Times New Roman" w:hAnsi="Times New Roman" w:cs="Times New Roman"/>
          <w:sz w:val="24"/>
          <w:szCs w:val="24"/>
          <w:lang w:eastAsia="pl-PL"/>
        </w:rPr>
        <w:br/>
        <w:t xml:space="preserve">Należy podać informacje na temat etapów dialogu: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t xml:space="preserve">Informacje dodatkowe: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lastRenderedPageBreak/>
        <w:t>IV.3.3) Informacje na temat partnerstwa innowacyjnego</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t xml:space="preserve">Informacje dodatkowe: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IV.4) Licytacja elektroniczna </w:t>
      </w:r>
      <w:r w:rsidRPr="002C0FB0">
        <w:rPr>
          <w:rFonts w:ascii="Times New Roman" w:eastAsia="Times New Roman" w:hAnsi="Times New Roman" w:cs="Times New Roman"/>
          <w:sz w:val="24"/>
          <w:szCs w:val="24"/>
          <w:lang w:eastAsia="pl-PL"/>
        </w:rPr>
        <w:br/>
        <w:t xml:space="preserve">Adres strony internetowej, na której będzie prowadzona licytacja elektroniczna: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Informacje o liczbie etapów licytacji elektronicznej i czasie ich trwania: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Czas trwania: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Termin składania wniosków o dopuszczenie do udziału w licytacji elektronicznej: </w:t>
      </w:r>
      <w:r w:rsidRPr="002C0FB0">
        <w:rPr>
          <w:rFonts w:ascii="Times New Roman" w:eastAsia="Times New Roman" w:hAnsi="Times New Roman" w:cs="Times New Roman"/>
          <w:sz w:val="24"/>
          <w:szCs w:val="24"/>
          <w:lang w:eastAsia="pl-PL"/>
        </w:rPr>
        <w:br/>
        <w:t xml:space="preserve">Data: godzina: </w:t>
      </w:r>
      <w:r w:rsidRPr="002C0FB0">
        <w:rPr>
          <w:rFonts w:ascii="Times New Roman" w:eastAsia="Times New Roman" w:hAnsi="Times New Roman" w:cs="Times New Roman"/>
          <w:sz w:val="24"/>
          <w:szCs w:val="24"/>
          <w:lang w:eastAsia="pl-PL"/>
        </w:rPr>
        <w:br/>
        <w:t xml:space="preserve">Termin otwarcia licytacji elektronicznej: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t xml:space="preserve">Termin i warunki zamknięcia licytacji elektronicznej: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t xml:space="preserve">Wymagania dotyczące zabezpieczenia należytego wykonania umowy: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lang w:eastAsia="pl-PL"/>
        </w:rPr>
        <w:br/>
        <w:t xml:space="preserve">Informacje dodatkowe: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r w:rsidRPr="002C0FB0">
        <w:rPr>
          <w:rFonts w:ascii="Times New Roman" w:eastAsia="Times New Roman" w:hAnsi="Times New Roman" w:cs="Times New Roman"/>
          <w:b/>
          <w:bCs/>
          <w:sz w:val="24"/>
          <w:szCs w:val="24"/>
          <w:lang w:eastAsia="pl-PL"/>
        </w:rPr>
        <w:t>IV.5) ZMIANA UMOWY</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C0FB0">
        <w:rPr>
          <w:rFonts w:ascii="Times New Roman" w:eastAsia="Times New Roman" w:hAnsi="Times New Roman" w:cs="Times New Roman"/>
          <w:sz w:val="24"/>
          <w:szCs w:val="24"/>
          <w:lang w:eastAsia="pl-PL"/>
        </w:rPr>
        <w:t xml:space="preserve"> Tak </w:t>
      </w:r>
      <w:r w:rsidRPr="002C0FB0">
        <w:rPr>
          <w:rFonts w:ascii="Times New Roman" w:eastAsia="Times New Roman" w:hAnsi="Times New Roman" w:cs="Times New Roman"/>
          <w:sz w:val="24"/>
          <w:szCs w:val="24"/>
          <w:lang w:eastAsia="pl-PL"/>
        </w:rPr>
        <w:br/>
        <w:t xml:space="preserve">Należy wskazać zakres, charakter zmian oraz warunki wprowadzenia zmian: </w:t>
      </w:r>
      <w:r w:rsidRPr="002C0FB0">
        <w:rPr>
          <w:rFonts w:ascii="Times New Roman" w:eastAsia="Times New Roman" w:hAnsi="Times New Roman" w:cs="Times New Roman"/>
          <w:sz w:val="24"/>
          <w:szCs w:val="24"/>
          <w:lang w:eastAsia="pl-PL"/>
        </w:rPr>
        <w:br/>
        <w:t xml:space="preserve">Zgodnie z zapisami określonymi w SIWZ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IV.6) INFORMACJE ADMINISTRACYJNE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IV.6.1) Sposób udostępniania informacji o charakterze poufnym </w:t>
      </w:r>
      <w:r w:rsidRPr="002C0FB0">
        <w:rPr>
          <w:rFonts w:ascii="Times New Roman" w:eastAsia="Times New Roman" w:hAnsi="Times New Roman" w:cs="Times New Roman"/>
          <w:i/>
          <w:iCs/>
          <w:sz w:val="24"/>
          <w:szCs w:val="24"/>
          <w:lang w:eastAsia="pl-PL"/>
        </w:rPr>
        <w:t xml:space="preserve">(jeżeli dotyczy):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Środki służące ochronie informacji o charakterze poufnym</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C0FB0">
        <w:rPr>
          <w:rFonts w:ascii="Times New Roman" w:eastAsia="Times New Roman" w:hAnsi="Times New Roman" w:cs="Times New Roman"/>
          <w:sz w:val="24"/>
          <w:szCs w:val="24"/>
          <w:lang w:eastAsia="pl-PL"/>
        </w:rPr>
        <w:br/>
        <w:t xml:space="preserve">Data: 2017-09-06, godzina: 10:00, </w:t>
      </w:r>
      <w:r w:rsidRPr="002C0FB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lastRenderedPageBreak/>
        <w:t xml:space="preserve">Nie </w:t>
      </w:r>
      <w:r w:rsidRPr="002C0FB0">
        <w:rPr>
          <w:rFonts w:ascii="Times New Roman" w:eastAsia="Times New Roman" w:hAnsi="Times New Roman" w:cs="Times New Roman"/>
          <w:sz w:val="24"/>
          <w:szCs w:val="24"/>
          <w:lang w:eastAsia="pl-PL"/>
        </w:rPr>
        <w:br/>
        <w:t xml:space="preserve">Wskazać powody: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C0FB0">
        <w:rPr>
          <w:rFonts w:ascii="Times New Roman" w:eastAsia="Times New Roman" w:hAnsi="Times New Roman" w:cs="Times New Roman"/>
          <w:sz w:val="24"/>
          <w:szCs w:val="24"/>
          <w:lang w:eastAsia="pl-PL"/>
        </w:rPr>
        <w:br/>
        <w:t xml:space="preserve">&gt; polski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 xml:space="preserve">IV.6.3) Termin związania ofertą: </w:t>
      </w:r>
      <w:r w:rsidRPr="002C0FB0">
        <w:rPr>
          <w:rFonts w:ascii="Times New Roman" w:eastAsia="Times New Roman" w:hAnsi="Times New Roman" w:cs="Times New Roman"/>
          <w:sz w:val="24"/>
          <w:szCs w:val="24"/>
          <w:lang w:eastAsia="pl-PL"/>
        </w:rPr>
        <w:t xml:space="preserve">do: okres w dniach: 30 (od ostatecznego terminu składania ofert)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C0FB0">
        <w:rPr>
          <w:rFonts w:ascii="Times New Roman" w:eastAsia="Times New Roman" w:hAnsi="Times New Roman" w:cs="Times New Roman"/>
          <w:sz w:val="24"/>
          <w:szCs w:val="24"/>
          <w:lang w:eastAsia="pl-PL"/>
        </w:rPr>
        <w:t xml:space="preserve"> Nie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C0FB0">
        <w:rPr>
          <w:rFonts w:ascii="Times New Roman" w:eastAsia="Times New Roman" w:hAnsi="Times New Roman" w:cs="Times New Roman"/>
          <w:sz w:val="24"/>
          <w:szCs w:val="24"/>
          <w:lang w:eastAsia="pl-PL"/>
        </w:rPr>
        <w:t xml:space="preserve"> Nie </w:t>
      </w:r>
      <w:r w:rsidRPr="002C0FB0">
        <w:rPr>
          <w:rFonts w:ascii="Times New Roman" w:eastAsia="Times New Roman" w:hAnsi="Times New Roman" w:cs="Times New Roman"/>
          <w:sz w:val="24"/>
          <w:szCs w:val="24"/>
          <w:lang w:eastAsia="pl-PL"/>
        </w:rPr>
        <w:br/>
      </w:r>
      <w:r w:rsidRPr="002C0FB0">
        <w:rPr>
          <w:rFonts w:ascii="Times New Roman" w:eastAsia="Times New Roman" w:hAnsi="Times New Roman" w:cs="Times New Roman"/>
          <w:b/>
          <w:bCs/>
          <w:sz w:val="24"/>
          <w:szCs w:val="24"/>
          <w:lang w:eastAsia="pl-PL"/>
        </w:rPr>
        <w:t>IV.6.6) Informacje dodatkowe:</w:t>
      </w:r>
      <w:r w:rsidRPr="002C0FB0">
        <w:rPr>
          <w:rFonts w:ascii="Times New Roman" w:eastAsia="Times New Roman" w:hAnsi="Times New Roman" w:cs="Times New Roman"/>
          <w:sz w:val="24"/>
          <w:szCs w:val="24"/>
          <w:lang w:eastAsia="pl-PL"/>
        </w:rPr>
        <w:t xml:space="preserve"> </w:t>
      </w:r>
      <w:r w:rsidRPr="002C0FB0">
        <w:rPr>
          <w:rFonts w:ascii="Times New Roman" w:eastAsia="Times New Roman" w:hAnsi="Times New Roman" w:cs="Times New Roman"/>
          <w:sz w:val="24"/>
          <w:szCs w:val="24"/>
          <w:lang w:eastAsia="pl-PL"/>
        </w:rPr>
        <w:br/>
      </w:r>
    </w:p>
    <w:p w:rsidR="002C0FB0" w:rsidRPr="002C0FB0" w:rsidRDefault="002C0FB0" w:rsidP="002C0FB0">
      <w:pPr>
        <w:spacing w:after="0" w:line="240" w:lineRule="auto"/>
        <w:jc w:val="center"/>
        <w:rPr>
          <w:rFonts w:ascii="Times New Roman" w:eastAsia="Times New Roman" w:hAnsi="Times New Roman" w:cs="Times New Roman"/>
          <w:sz w:val="24"/>
          <w:szCs w:val="24"/>
          <w:lang w:eastAsia="pl-PL"/>
        </w:rPr>
      </w:pPr>
      <w:r w:rsidRPr="002C0FB0">
        <w:rPr>
          <w:rFonts w:ascii="Times New Roman" w:eastAsia="Times New Roman" w:hAnsi="Times New Roman" w:cs="Times New Roman"/>
          <w:sz w:val="24"/>
          <w:szCs w:val="24"/>
          <w:u w:val="single"/>
          <w:lang w:eastAsia="pl-PL"/>
        </w:rPr>
        <w:t xml:space="preserve">ZAŁĄCZNIK I - INFORMACJE DOTYCZĄCE OFERT CZĘŚCIOWYCH </w:t>
      </w:r>
    </w:p>
    <w:p w:rsidR="002C0FB0" w:rsidRPr="002C0FB0" w:rsidRDefault="002C0FB0" w:rsidP="002C0FB0">
      <w:pPr>
        <w:spacing w:after="0" w:line="240" w:lineRule="auto"/>
        <w:rPr>
          <w:rFonts w:ascii="Times New Roman" w:eastAsia="Times New Roman" w:hAnsi="Times New Roman" w:cs="Times New Roman"/>
          <w:sz w:val="24"/>
          <w:szCs w:val="24"/>
          <w:lang w:eastAsia="pl-PL"/>
        </w:rPr>
      </w:pPr>
    </w:p>
    <w:p w:rsidR="002C0FB0" w:rsidRPr="002C0FB0" w:rsidRDefault="002C0FB0" w:rsidP="002C0FB0">
      <w:pPr>
        <w:spacing w:after="0" w:line="240" w:lineRule="auto"/>
        <w:rPr>
          <w:rFonts w:ascii="Times New Roman" w:eastAsia="Times New Roman" w:hAnsi="Times New Roman" w:cs="Times New Roman"/>
          <w:sz w:val="24"/>
          <w:szCs w:val="24"/>
          <w:lang w:eastAsia="pl-PL"/>
        </w:rPr>
      </w:pPr>
    </w:p>
    <w:p w:rsidR="002C0FB0" w:rsidRPr="002C0FB0" w:rsidRDefault="002C0FB0" w:rsidP="002C0FB0">
      <w:pPr>
        <w:spacing w:after="240" w:line="240" w:lineRule="auto"/>
        <w:rPr>
          <w:rFonts w:ascii="Times New Roman" w:eastAsia="Times New Roman" w:hAnsi="Times New Roman" w:cs="Times New Roman"/>
          <w:sz w:val="24"/>
          <w:szCs w:val="24"/>
          <w:lang w:eastAsia="pl-PL"/>
        </w:rPr>
      </w:pPr>
    </w:p>
    <w:p w:rsidR="002C0FB0" w:rsidRPr="002C0FB0" w:rsidRDefault="002C0FB0" w:rsidP="002C0FB0">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96"/>
      </w:tblGrid>
      <w:tr w:rsidR="002C0FB0" w:rsidRPr="002C0FB0" w:rsidTr="002C0FB0">
        <w:trPr>
          <w:tblCellSpacing w:w="15" w:type="dxa"/>
        </w:trPr>
        <w:tc>
          <w:tcPr>
            <w:tcW w:w="0" w:type="auto"/>
            <w:vAlign w:val="center"/>
            <w:hideMark/>
          </w:tcPr>
          <w:p w:rsidR="002C0FB0" w:rsidRPr="002C0FB0" w:rsidRDefault="002C0FB0" w:rsidP="002C0FB0">
            <w:pPr>
              <w:spacing w:after="0" w:line="240" w:lineRule="auto"/>
              <w:rPr>
                <w:rFonts w:ascii="Times New Roman" w:eastAsia="Times New Roman" w:hAnsi="Times New Roman" w:cs="Times New Roman"/>
                <w:sz w:val="24"/>
                <w:szCs w:val="24"/>
                <w:lang w:eastAsia="pl-PL"/>
              </w:rPr>
            </w:pPr>
          </w:p>
        </w:tc>
      </w:tr>
    </w:tbl>
    <w:p w:rsidR="002C0FB0" w:rsidRPr="002C0FB0" w:rsidRDefault="002C0FB0" w:rsidP="002C0FB0">
      <w:pPr>
        <w:pBdr>
          <w:top w:val="single" w:sz="6" w:space="1" w:color="auto"/>
        </w:pBdr>
        <w:spacing w:after="0" w:line="240" w:lineRule="auto"/>
        <w:jc w:val="center"/>
        <w:rPr>
          <w:rFonts w:ascii="Arial" w:eastAsia="Times New Roman" w:hAnsi="Arial" w:cs="Arial"/>
          <w:vanish/>
          <w:sz w:val="16"/>
          <w:szCs w:val="16"/>
          <w:lang w:eastAsia="pl-PL"/>
        </w:rPr>
      </w:pPr>
      <w:r w:rsidRPr="002C0FB0">
        <w:rPr>
          <w:rFonts w:ascii="Arial" w:eastAsia="Times New Roman" w:hAnsi="Arial" w:cs="Arial"/>
          <w:vanish/>
          <w:sz w:val="16"/>
          <w:szCs w:val="16"/>
          <w:lang w:eastAsia="pl-PL"/>
        </w:rPr>
        <w:t>Dół formularza</w:t>
      </w:r>
    </w:p>
    <w:p w:rsidR="002C0FB0" w:rsidRPr="002C0FB0" w:rsidRDefault="002C0FB0" w:rsidP="002C0FB0">
      <w:pPr>
        <w:pBdr>
          <w:bottom w:val="single" w:sz="6" w:space="1" w:color="auto"/>
        </w:pBdr>
        <w:spacing w:after="0" w:line="240" w:lineRule="auto"/>
        <w:jc w:val="center"/>
        <w:rPr>
          <w:rFonts w:ascii="Arial" w:eastAsia="Times New Roman" w:hAnsi="Arial" w:cs="Arial"/>
          <w:vanish/>
          <w:sz w:val="16"/>
          <w:szCs w:val="16"/>
          <w:lang w:eastAsia="pl-PL"/>
        </w:rPr>
      </w:pPr>
      <w:r w:rsidRPr="002C0FB0">
        <w:rPr>
          <w:rFonts w:ascii="Arial" w:eastAsia="Times New Roman" w:hAnsi="Arial" w:cs="Arial"/>
          <w:vanish/>
          <w:sz w:val="16"/>
          <w:szCs w:val="16"/>
          <w:lang w:eastAsia="pl-PL"/>
        </w:rPr>
        <w:t>Początek formularza</w:t>
      </w:r>
    </w:p>
    <w:p w:rsidR="002C0FB0" w:rsidRPr="002C0FB0" w:rsidRDefault="002C0FB0" w:rsidP="002C0FB0">
      <w:pPr>
        <w:pBdr>
          <w:top w:val="single" w:sz="6" w:space="1" w:color="auto"/>
        </w:pBdr>
        <w:spacing w:after="0" w:line="240" w:lineRule="auto"/>
        <w:jc w:val="center"/>
        <w:rPr>
          <w:rFonts w:ascii="Arial" w:eastAsia="Times New Roman" w:hAnsi="Arial" w:cs="Arial"/>
          <w:vanish/>
          <w:sz w:val="16"/>
          <w:szCs w:val="16"/>
          <w:lang w:eastAsia="pl-PL"/>
        </w:rPr>
      </w:pPr>
      <w:r w:rsidRPr="002C0FB0">
        <w:rPr>
          <w:rFonts w:ascii="Arial" w:eastAsia="Times New Roman" w:hAnsi="Arial" w:cs="Arial"/>
          <w:vanish/>
          <w:sz w:val="16"/>
          <w:szCs w:val="16"/>
          <w:lang w:eastAsia="pl-PL"/>
        </w:rPr>
        <w:t>Dół formularza</w:t>
      </w:r>
    </w:p>
    <w:p w:rsidR="008F64DB" w:rsidRDefault="008F64DB"/>
    <w:sectPr w:rsidR="008F64DB" w:rsidSect="008F64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C0FB0"/>
    <w:rsid w:val="0002282D"/>
    <w:rsid w:val="000847D9"/>
    <w:rsid w:val="002C0FB0"/>
    <w:rsid w:val="008F64DB"/>
    <w:rsid w:val="009A6CF3"/>
    <w:rsid w:val="00AB2191"/>
    <w:rsid w:val="00AC259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64D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2C0FB0"/>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2C0FB0"/>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2C0FB0"/>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2C0FB0"/>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1454058485">
      <w:bodyDiv w:val="1"/>
      <w:marLeft w:val="0"/>
      <w:marRight w:val="0"/>
      <w:marTop w:val="0"/>
      <w:marBottom w:val="0"/>
      <w:divBdr>
        <w:top w:val="none" w:sz="0" w:space="0" w:color="auto"/>
        <w:left w:val="none" w:sz="0" w:space="0" w:color="auto"/>
        <w:bottom w:val="none" w:sz="0" w:space="0" w:color="auto"/>
        <w:right w:val="none" w:sz="0" w:space="0" w:color="auto"/>
      </w:divBdr>
      <w:divsChild>
        <w:div w:id="958216678">
          <w:marLeft w:val="0"/>
          <w:marRight w:val="0"/>
          <w:marTop w:val="0"/>
          <w:marBottom w:val="0"/>
          <w:divBdr>
            <w:top w:val="none" w:sz="0" w:space="0" w:color="auto"/>
            <w:left w:val="none" w:sz="0" w:space="0" w:color="auto"/>
            <w:bottom w:val="none" w:sz="0" w:space="0" w:color="auto"/>
            <w:right w:val="none" w:sz="0" w:space="0" w:color="auto"/>
          </w:divBdr>
          <w:divsChild>
            <w:div w:id="953908124">
              <w:marLeft w:val="0"/>
              <w:marRight w:val="0"/>
              <w:marTop w:val="0"/>
              <w:marBottom w:val="0"/>
              <w:divBdr>
                <w:top w:val="none" w:sz="0" w:space="0" w:color="auto"/>
                <w:left w:val="none" w:sz="0" w:space="0" w:color="auto"/>
                <w:bottom w:val="none" w:sz="0" w:space="0" w:color="auto"/>
                <w:right w:val="none" w:sz="0" w:space="0" w:color="auto"/>
              </w:divBdr>
              <w:divsChild>
                <w:div w:id="1794980140">
                  <w:marLeft w:val="0"/>
                  <w:marRight w:val="0"/>
                  <w:marTop w:val="0"/>
                  <w:marBottom w:val="0"/>
                  <w:divBdr>
                    <w:top w:val="none" w:sz="0" w:space="0" w:color="auto"/>
                    <w:left w:val="none" w:sz="0" w:space="0" w:color="auto"/>
                    <w:bottom w:val="none" w:sz="0" w:space="0" w:color="auto"/>
                    <w:right w:val="none" w:sz="0" w:space="0" w:color="auto"/>
                  </w:divBdr>
                </w:div>
                <w:div w:id="1432430381">
                  <w:marLeft w:val="0"/>
                  <w:marRight w:val="0"/>
                  <w:marTop w:val="0"/>
                  <w:marBottom w:val="0"/>
                  <w:divBdr>
                    <w:top w:val="none" w:sz="0" w:space="0" w:color="auto"/>
                    <w:left w:val="none" w:sz="0" w:space="0" w:color="auto"/>
                    <w:bottom w:val="none" w:sz="0" w:space="0" w:color="auto"/>
                    <w:right w:val="none" w:sz="0" w:space="0" w:color="auto"/>
                  </w:divBdr>
                </w:div>
                <w:div w:id="2102991316">
                  <w:marLeft w:val="0"/>
                  <w:marRight w:val="0"/>
                  <w:marTop w:val="0"/>
                  <w:marBottom w:val="0"/>
                  <w:divBdr>
                    <w:top w:val="none" w:sz="0" w:space="0" w:color="auto"/>
                    <w:left w:val="none" w:sz="0" w:space="0" w:color="auto"/>
                    <w:bottom w:val="none" w:sz="0" w:space="0" w:color="auto"/>
                    <w:right w:val="none" w:sz="0" w:space="0" w:color="auto"/>
                  </w:divBdr>
                  <w:divsChild>
                    <w:div w:id="36398711">
                      <w:marLeft w:val="0"/>
                      <w:marRight w:val="0"/>
                      <w:marTop w:val="0"/>
                      <w:marBottom w:val="0"/>
                      <w:divBdr>
                        <w:top w:val="none" w:sz="0" w:space="0" w:color="auto"/>
                        <w:left w:val="none" w:sz="0" w:space="0" w:color="auto"/>
                        <w:bottom w:val="none" w:sz="0" w:space="0" w:color="auto"/>
                        <w:right w:val="none" w:sz="0" w:space="0" w:color="auto"/>
                      </w:divBdr>
                    </w:div>
                  </w:divsChild>
                </w:div>
                <w:div w:id="1922325216">
                  <w:marLeft w:val="0"/>
                  <w:marRight w:val="0"/>
                  <w:marTop w:val="0"/>
                  <w:marBottom w:val="0"/>
                  <w:divBdr>
                    <w:top w:val="none" w:sz="0" w:space="0" w:color="auto"/>
                    <w:left w:val="none" w:sz="0" w:space="0" w:color="auto"/>
                    <w:bottom w:val="none" w:sz="0" w:space="0" w:color="auto"/>
                    <w:right w:val="none" w:sz="0" w:space="0" w:color="auto"/>
                  </w:divBdr>
                  <w:divsChild>
                    <w:div w:id="1552885959">
                      <w:marLeft w:val="0"/>
                      <w:marRight w:val="0"/>
                      <w:marTop w:val="0"/>
                      <w:marBottom w:val="0"/>
                      <w:divBdr>
                        <w:top w:val="none" w:sz="0" w:space="0" w:color="auto"/>
                        <w:left w:val="none" w:sz="0" w:space="0" w:color="auto"/>
                        <w:bottom w:val="none" w:sz="0" w:space="0" w:color="auto"/>
                        <w:right w:val="none" w:sz="0" w:space="0" w:color="auto"/>
                      </w:divBdr>
                    </w:div>
                  </w:divsChild>
                </w:div>
                <w:div w:id="588776628">
                  <w:marLeft w:val="0"/>
                  <w:marRight w:val="0"/>
                  <w:marTop w:val="0"/>
                  <w:marBottom w:val="0"/>
                  <w:divBdr>
                    <w:top w:val="none" w:sz="0" w:space="0" w:color="auto"/>
                    <w:left w:val="none" w:sz="0" w:space="0" w:color="auto"/>
                    <w:bottom w:val="none" w:sz="0" w:space="0" w:color="auto"/>
                    <w:right w:val="none" w:sz="0" w:space="0" w:color="auto"/>
                  </w:divBdr>
                  <w:divsChild>
                    <w:div w:id="1787039662">
                      <w:marLeft w:val="0"/>
                      <w:marRight w:val="0"/>
                      <w:marTop w:val="0"/>
                      <w:marBottom w:val="0"/>
                      <w:divBdr>
                        <w:top w:val="none" w:sz="0" w:space="0" w:color="auto"/>
                        <w:left w:val="none" w:sz="0" w:space="0" w:color="auto"/>
                        <w:bottom w:val="none" w:sz="0" w:space="0" w:color="auto"/>
                        <w:right w:val="none" w:sz="0" w:space="0" w:color="auto"/>
                      </w:divBdr>
                    </w:div>
                    <w:div w:id="389033694">
                      <w:marLeft w:val="0"/>
                      <w:marRight w:val="0"/>
                      <w:marTop w:val="0"/>
                      <w:marBottom w:val="0"/>
                      <w:divBdr>
                        <w:top w:val="none" w:sz="0" w:space="0" w:color="auto"/>
                        <w:left w:val="none" w:sz="0" w:space="0" w:color="auto"/>
                        <w:bottom w:val="none" w:sz="0" w:space="0" w:color="auto"/>
                        <w:right w:val="none" w:sz="0" w:space="0" w:color="auto"/>
                      </w:divBdr>
                    </w:div>
                    <w:div w:id="2107846948">
                      <w:marLeft w:val="0"/>
                      <w:marRight w:val="0"/>
                      <w:marTop w:val="0"/>
                      <w:marBottom w:val="0"/>
                      <w:divBdr>
                        <w:top w:val="none" w:sz="0" w:space="0" w:color="auto"/>
                        <w:left w:val="none" w:sz="0" w:space="0" w:color="auto"/>
                        <w:bottom w:val="none" w:sz="0" w:space="0" w:color="auto"/>
                        <w:right w:val="none" w:sz="0" w:space="0" w:color="auto"/>
                      </w:divBdr>
                    </w:div>
                    <w:div w:id="1532188802">
                      <w:marLeft w:val="0"/>
                      <w:marRight w:val="0"/>
                      <w:marTop w:val="0"/>
                      <w:marBottom w:val="0"/>
                      <w:divBdr>
                        <w:top w:val="none" w:sz="0" w:space="0" w:color="auto"/>
                        <w:left w:val="none" w:sz="0" w:space="0" w:color="auto"/>
                        <w:bottom w:val="none" w:sz="0" w:space="0" w:color="auto"/>
                        <w:right w:val="none" w:sz="0" w:space="0" w:color="auto"/>
                      </w:divBdr>
                    </w:div>
                  </w:divsChild>
                </w:div>
                <w:div w:id="268002209">
                  <w:marLeft w:val="0"/>
                  <w:marRight w:val="0"/>
                  <w:marTop w:val="0"/>
                  <w:marBottom w:val="0"/>
                  <w:divBdr>
                    <w:top w:val="none" w:sz="0" w:space="0" w:color="auto"/>
                    <w:left w:val="none" w:sz="0" w:space="0" w:color="auto"/>
                    <w:bottom w:val="none" w:sz="0" w:space="0" w:color="auto"/>
                    <w:right w:val="none" w:sz="0" w:space="0" w:color="auto"/>
                  </w:divBdr>
                  <w:divsChild>
                    <w:div w:id="1881742816">
                      <w:marLeft w:val="0"/>
                      <w:marRight w:val="0"/>
                      <w:marTop w:val="0"/>
                      <w:marBottom w:val="0"/>
                      <w:divBdr>
                        <w:top w:val="none" w:sz="0" w:space="0" w:color="auto"/>
                        <w:left w:val="none" w:sz="0" w:space="0" w:color="auto"/>
                        <w:bottom w:val="none" w:sz="0" w:space="0" w:color="auto"/>
                        <w:right w:val="none" w:sz="0" w:space="0" w:color="auto"/>
                      </w:divBdr>
                    </w:div>
                    <w:div w:id="789085853">
                      <w:marLeft w:val="0"/>
                      <w:marRight w:val="0"/>
                      <w:marTop w:val="0"/>
                      <w:marBottom w:val="0"/>
                      <w:divBdr>
                        <w:top w:val="none" w:sz="0" w:space="0" w:color="auto"/>
                        <w:left w:val="none" w:sz="0" w:space="0" w:color="auto"/>
                        <w:bottom w:val="none" w:sz="0" w:space="0" w:color="auto"/>
                        <w:right w:val="none" w:sz="0" w:space="0" w:color="auto"/>
                      </w:divBdr>
                    </w:div>
                    <w:div w:id="70466531">
                      <w:marLeft w:val="0"/>
                      <w:marRight w:val="0"/>
                      <w:marTop w:val="0"/>
                      <w:marBottom w:val="0"/>
                      <w:divBdr>
                        <w:top w:val="none" w:sz="0" w:space="0" w:color="auto"/>
                        <w:left w:val="none" w:sz="0" w:space="0" w:color="auto"/>
                        <w:bottom w:val="none" w:sz="0" w:space="0" w:color="auto"/>
                        <w:right w:val="none" w:sz="0" w:space="0" w:color="auto"/>
                      </w:divBdr>
                    </w:div>
                    <w:div w:id="244191821">
                      <w:marLeft w:val="0"/>
                      <w:marRight w:val="0"/>
                      <w:marTop w:val="0"/>
                      <w:marBottom w:val="0"/>
                      <w:divBdr>
                        <w:top w:val="none" w:sz="0" w:space="0" w:color="auto"/>
                        <w:left w:val="none" w:sz="0" w:space="0" w:color="auto"/>
                        <w:bottom w:val="none" w:sz="0" w:space="0" w:color="auto"/>
                        <w:right w:val="none" w:sz="0" w:space="0" w:color="auto"/>
                      </w:divBdr>
                    </w:div>
                    <w:div w:id="836070957">
                      <w:marLeft w:val="0"/>
                      <w:marRight w:val="0"/>
                      <w:marTop w:val="0"/>
                      <w:marBottom w:val="0"/>
                      <w:divBdr>
                        <w:top w:val="none" w:sz="0" w:space="0" w:color="auto"/>
                        <w:left w:val="none" w:sz="0" w:space="0" w:color="auto"/>
                        <w:bottom w:val="none" w:sz="0" w:space="0" w:color="auto"/>
                        <w:right w:val="none" w:sz="0" w:space="0" w:color="auto"/>
                      </w:divBdr>
                    </w:div>
                    <w:div w:id="1360280810">
                      <w:marLeft w:val="0"/>
                      <w:marRight w:val="0"/>
                      <w:marTop w:val="0"/>
                      <w:marBottom w:val="0"/>
                      <w:divBdr>
                        <w:top w:val="none" w:sz="0" w:space="0" w:color="auto"/>
                        <w:left w:val="none" w:sz="0" w:space="0" w:color="auto"/>
                        <w:bottom w:val="none" w:sz="0" w:space="0" w:color="auto"/>
                        <w:right w:val="none" w:sz="0" w:space="0" w:color="auto"/>
                      </w:divBdr>
                    </w:div>
                    <w:div w:id="123164592">
                      <w:marLeft w:val="0"/>
                      <w:marRight w:val="0"/>
                      <w:marTop w:val="0"/>
                      <w:marBottom w:val="0"/>
                      <w:divBdr>
                        <w:top w:val="none" w:sz="0" w:space="0" w:color="auto"/>
                        <w:left w:val="none" w:sz="0" w:space="0" w:color="auto"/>
                        <w:bottom w:val="none" w:sz="0" w:space="0" w:color="auto"/>
                        <w:right w:val="none" w:sz="0" w:space="0" w:color="auto"/>
                      </w:divBdr>
                    </w:div>
                  </w:divsChild>
                </w:div>
                <w:div w:id="765076885">
                  <w:marLeft w:val="0"/>
                  <w:marRight w:val="0"/>
                  <w:marTop w:val="0"/>
                  <w:marBottom w:val="0"/>
                  <w:divBdr>
                    <w:top w:val="none" w:sz="0" w:space="0" w:color="auto"/>
                    <w:left w:val="none" w:sz="0" w:space="0" w:color="auto"/>
                    <w:bottom w:val="none" w:sz="0" w:space="0" w:color="auto"/>
                    <w:right w:val="none" w:sz="0" w:space="0" w:color="auto"/>
                  </w:divBdr>
                  <w:divsChild>
                    <w:div w:id="1034622791">
                      <w:marLeft w:val="0"/>
                      <w:marRight w:val="0"/>
                      <w:marTop w:val="0"/>
                      <w:marBottom w:val="0"/>
                      <w:divBdr>
                        <w:top w:val="none" w:sz="0" w:space="0" w:color="auto"/>
                        <w:left w:val="none" w:sz="0" w:space="0" w:color="auto"/>
                        <w:bottom w:val="none" w:sz="0" w:space="0" w:color="auto"/>
                        <w:right w:val="none" w:sz="0" w:space="0" w:color="auto"/>
                      </w:divBdr>
                    </w:div>
                    <w:div w:id="161941769">
                      <w:marLeft w:val="0"/>
                      <w:marRight w:val="0"/>
                      <w:marTop w:val="0"/>
                      <w:marBottom w:val="0"/>
                      <w:divBdr>
                        <w:top w:val="none" w:sz="0" w:space="0" w:color="auto"/>
                        <w:left w:val="none" w:sz="0" w:space="0" w:color="auto"/>
                        <w:bottom w:val="none" w:sz="0" w:space="0" w:color="auto"/>
                        <w:right w:val="none" w:sz="0" w:space="0" w:color="auto"/>
                      </w:divBdr>
                    </w:div>
                  </w:divsChild>
                </w:div>
                <w:div w:id="706177892">
                  <w:marLeft w:val="0"/>
                  <w:marRight w:val="0"/>
                  <w:marTop w:val="0"/>
                  <w:marBottom w:val="0"/>
                  <w:divBdr>
                    <w:top w:val="none" w:sz="0" w:space="0" w:color="auto"/>
                    <w:left w:val="none" w:sz="0" w:space="0" w:color="auto"/>
                    <w:bottom w:val="none" w:sz="0" w:space="0" w:color="auto"/>
                    <w:right w:val="none" w:sz="0" w:space="0" w:color="auto"/>
                  </w:divBdr>
                  <w:divsChild>
                    <w:div w:id="1222791179">
                      <w:marLeft w:val="0"/>
                      <w:marRight w:val="0"/>
                      <w:marTop w:val="0"/>
                      <w:marBottom w:val="0"/>
                      <w:divBdr>
                        <w:top w:val="none" w:sz="0" w:space="0" w:color="auto"/>
                        <w:left w:val="none" w:sz="0" w:space="0" w:color="auto"/>
                        <w:bottom w:val="none" w:sz="0" w:space="0" w:color="auto"/>
                        <w:right w:val="none" w:sz="0" w:space="0" w:color="auto"/>
                      </w:divBdr>
                    </w:div>
                    <w:div w:id="1497575403">
                      <w:marLeft w:val="0"/>
                      <w:marRight w:val="0"/>
                      <w:marTop w:val="0"/>
                      <w:marBottom w:val="0"/>
                      <w:divBdr>
                        <w:top w:val="none" w:sz="0" w:space="0" w:color="auto"/>
                        <w:left w:val="none" w:sz="0" w:space="0" w:color="auto"/>
                        <w:bottom w:val="none" w:sz="0" w:space="0" w:color="auto"/>
                        <w:right w:val="none" w:sz="0" w:space="0" w:color="auto"/>
                      </w:divBdr>
                    </w:div>
                    <w:div w:id="1741126788">
                      <w:marLeft w:val="0"/>
                      <w:marRight w:val="0"/>
                      <w:marTop w:val="0"/>
                      <w:marBottom w:val="0"/>
                      <w:divBdr>
                        <w:top w:val="none" w:sz="0" w:space="0" w:color="auto"/>
                        <w:left w:val="none" w:sz="0" w:space="0" w:color="auto"/>
                        <w:bottom w:val="none" w:sz="0" w:space="0" w:color="auto"/>
                        <w:right w:val="none" w:sz="0" w:space="0" w:color="auto"/>
                      </w:divBdr>
                    </w:div>
                    <w:div w:id="91512066">
                      <w:marLeft w:val="0"/>
                      <w:marRight w:val="0"/>
                      <w:marTop w:val="0"/>
                      <w:marBottom w:val="0"/>
                      <w:divBdr>
                        <w:top w:val="none" w:sz="0" w:space="0" w:color="auto"/>
                        <w:left w:val="none" w:sz="0" w:space="0" w:color="auto"/>
                        <w:bottom w:val="none" w:sz="0" w:space="0" w:color="auto"/>
                        <w:right w:val="none" w:sz="0" w:space="0" w:color="auto"/>
                      </w:divBdr>
                    </w:div>
                    <w:div w:id="674655349">
                      <w:marLeft w:val="0"/>
                      <w:marRight w:val="0"/>
                      <w:marTop w:val="0"/>
                      <w:marBottom w:val="0"/>
                      <w:divBdr>
                        <w:top w:val="none" w:sz="0" w:space="0" w:color="auto"/>
                        <w:left w:val="none" w:sz="0" w:space="0" w:color="auto"/>
                        <w:bottom w:val="none" w:sz="0" w:space="0" w:color="auto"/>
                        <w:right w:val="none" w:sz="0" w:space="0" w:color="auto"/>
                      </w:divBdr>
                    </w:div>
                    <w:div w:id="1670987448">
                      <w:marLeft w:val="0"/>
                      <w:marRight w:val="0"/>
                      <w:marTop w:val="0"/>
                      <w:marBottom w:val="0"/>
                      <w:divBdr>
                        <w:top w:val="none" w:sz="0" w:space="0" w:color="auto"/>
                        <w:left w:val="none" w:sz="0" w:space="0" w:color="auto"/>
                        <w:bottom w:val="none" w:sz="0" w:space="0" w:color="auto"/>
                        <w:right w:val="none" w:sz="0" w:space="0" w:color="auto"/>
                      </w:divBdr>
                    </w:div>
                  </w:divsChild>
                </w:div>
                <w:div w:id="190804227">
                  <w:marLeft w:val="0"/>
                  <w:marRight w:val="0"/>
                  <w:marTop w:val="0"/>
                  <w:marBottom w:val="0"/>
                  <w:divBdr>
                    <w:top w:val="none" w:sz="0" w:space="0" w:color="auto"/>
                    <w:left w:val="none" w:sz="0" w:space="0" w:color="auto"/>
                    <w:bottom w:val="none" w:sz="0" w:space="0" w:color="auto"/>
                    <w:right w:val="none" w:sz="0" w:space="0" w:color="auto"/>
                  </w:divBdr>
                  <w:divsChild>
                    <w:div w:id="306473962">
                      <w:marLeft w:val="0"/>
                      <w:marRight w:val="0"/>
                      <w:marTop w:val="0"/>
                      <w:marBottom w:val="0"/>
                      <w:divBdr>
                        <w:top w:val="none" w:sz="0" w:space="0" w:color="auto"/>
                        <w:left w:val="none" w:sz="0" w:space="0" w:color="auto"/>
                        <w:bottom w:val="none" w:sz="0" w:space="0" w:color="auto"/>
                        <w:right w:val="none" w:sz="0" w:space="0" w:color="auto"/>
                      </w:divBdr>
                    </w:div>
                    <w:div w:id="578252849">
                      <w:marLeft w:val="0"/>
                      <w:marRight w:val="0"/>
                      <w:marTop w:val="0"/>
                      <w:marBottom w:val="0"/>
                      <w:divBdr>
                        <w:top w:val="none" w:sz="0" w:space="0" w:color="auto"/>
                        <w:left w:val="none" w:sz="0" w:space="0" w:color="auto"/>
                        <w:bottom w:val="none" w:sz="0" w:space="0" w:color="auto"/>
                        <w:right w:val="none" w:sz="0" w:space="0" w:color="auto"/>
                      </w:divBdr>
                    </w:div>
                    <w:div w:id="822084246">
                      <w:marLeft w:val="0"/>
                      <w:marRight w:val="0"/>
                      <w:marTop w:val="0"/>
                      <w:marBottom w:val="0"/>
                      <w:divBdr>
                        <w:top w:val="none" w:sz="0" w:space="0" w:color="auto"/>
                        <w:left w:val="none" w:sz="0" w:space="0" w:color="auto"/>
                        <w:bottom w:val="none" w:sz="0" w:space="0" w:color="auto"/>
                        <w:right w:val="none" w:sz="0" w:space="0" w:color="auto"/>
                      </w:divBdr>
                    </w:div>
                    <w:div w:id="1327781726">
                      <w:marLeft w:val="0"/>
                      <w:marRight w:val="0"/>
                      <w:marTop w:val="0"/>
                      <w:marBottom w:val="0"/>
                      <w:divBdr>
                        <w:top w:val="none" w:sz="0" w:space="0" w:color="auto"/>
                        <w:left w:val="none" w:sz="0" w:space="0" w:color="auto"/>
                        <w:bottom w:val="none" w:sz="0" w:space="0" w:color="auto"/>
                        <w:right w:val="none" w:sz="0" w:space="0" w:color="auto"/>
                      </w:divBdr>
                    </w:div>
                    <w:div w:id="1526164679">
                      <w:marLeft w:val="0"/>
                      <w:marRight w:val="0"/>
                      <w:marTop w:val="0"/>
                      <w:marBottom w:val="0"/>
                      <w:divBdr>
                        <w:top w:val="none" w:sz="0" w:space="0" w:color="auto"/>
                        <w:left w:val="none" w:sz="0" w:space="0" w:color="auto"/>
                        <w:bottom w:val="none" w:sz="0" w:space="0" w:color="auto"/>
                        <w:right w:val="none" w:sz="0" w:space="0" w:color="auto"/>
                      </w:divBdr>
                    </w:div>
                    <w:div w:id="752165862">
                      <w:marLeft w:val="0"/>
                      <w:marRight w:val="0"/>
                      <w:marTop w:val="0"/>
                      <w:marBottom w:val="0"/>
                      <w:divBdr>
                        <w:top w:val="none" w:sz="0" w:space="0" w:color="auto"/>
                        <w:left w:val="none" w:sz="0" w:space="0" w:color="auto"/>
                        <w:bottom w:val="none" w:sz="0" w:space="0" w:color="auto"/>
                        <w:right w:val="none" w:sz="0" w:space="0" w:color="auto"/>
                      </w:divBdr>
                    </w:div>
                    <w:div w:id="941112963">
                      <w:marLeft w:val="0"/>
                      <w:marRight w:val="0"/>
                      <w:marTop w:val="0"/>
                      <w:marBottom w:val="0"/>
                      <w:divBdr>
                        <w:top w:val="none" w:sz="0" w:space="0" w:color="auto"/>
                        <w:left w:val="none" w:sz="0" w:space="0" w:color="auto"/>
                        <w:bottom w:val="none" w:sz="0" w:space="0" w:color="auto"/>
                        <w:right w:val="none" w:sz="0" w:space="0" w:color="auto"/>
                      </w:divBdr>
                    </w:div>
                    <w:div w:id="1016274109">
                      <w:marLeft w:val="0"/>
                      <w:marRight w:val="0"/>
                      <w:marTop w:val="0"/>
                      <w:marBottom w:val="0"/>
                      <w:divBdr>
                        <w:top w:val="none" w:sz="0" w:space="0" w:color="auto"/>
                        <w:left w:val="none" w:sz="0" w:space="0" w:color="auto"/>
                        <w:bottom w:val="none" w:sz="0" w:space="0" w:color="auto"/>
                        <w:right w:val="none" w:sz="0" w:space="0" w:color="auto"/>
                      </w:divBdr>
                    </w:div>
                  </w:divsChild>
                </w:div>
                <w:div w:id="4081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3565</Words>
  <Characters>21390</Characters>
  <Application>Microsoft Office Word</Application>
  <DocSecurity>0</DocSecurity>
  <Lines>178</Lines>
  <Paragraphs>49</Paragraphs>
  <ScaleCrop>false</ScaleCrop>
  <Company/>
  <LinksUpToDate>false</LinksUpToDate>
  <CharactersWithSpaces>24906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2017-08-18T11:09:00Z</dcterms:created>
  <dcterms:modified xsi:type="dcterms:W3CDTF">2017-08-18T11:10:00Z</dcterms:modified>
</cp:coreProperties>
</file>