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D4" w:rsidRDefault="001933D4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1933D4" w:rsidRDefault="001933D4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152D74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bookmarkStart w:id="2" w:name="OLE_LINK5"/>
      <w:bookmarkStart w:id="3" w:name="OLE_LINK6"/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3F3BD0" w:rsidRDefault="00152D74">
      <w:pPr>
        <w:spacing w:before="0"/>
        <w:ind w:firstLine="6804"/>
      </w:pPr>
      <w:r>
        <w:rPr>
          <w:rFonts w:ascii="Times New Roman" w:hAnsi="Times New Roman" w:cs="Times New Roman"/>
          <w:sz w:val="24"/>
          <w:szCs w:val="24"/>
        </w:rPr>
        <w:t>do zarządzenia Nr 2 /2017</w:t>
      </w:r>
    </w:p>
    <w:p w:rsidR="003F3BD0" w:rsidRDefault="00152D74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Wójta Gminy Nowy Korczyn</w:t>
      </w:r>
    </w:p>
    <w:p w:rsidR="003F3BD0" w:rsidRDefault="00152D74">
      <w:pPr>
        <w:spacing w:before="0"/>
        <w:ind w:firstLine="6804"/>
      </w:pPr>
      <w:r>
        <w:rPr>
          <w:rFonts w:ascii="Times New Roman" w:hAnsi="Times New Roman" w:cs="Times New Roman"/>
          <w:sz w:val="24"/>
          <w:szCs w:val="24"/>
        </w:rPr>
        <w:t xml:space="preserve"> dnia 18 stycznia 2017 r.</w:t>
      </w:r>
    </w:p>
    <w:bookmarkEnd w:id="0"/>
    <w:bookmarkEnd w:id="1"/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 w:line="360" w:lineRule="auto"/>
        <w:jc w:val="center"/>
        <w:rPr>
          <w:rFonts w:ascii="Times New Roman" w:hAnsi="Times New Roman" w:cs="Times New Roman"/>
          <w:b/>
          <w:bCs/>
          <w:color w:val="15120E"/>
          <w:sz w:val="16"/>
          <w:szCs w:val="16"/>
        </w:rPr>
      </w:pP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bCs/>
          <w:color w:val="15120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5120E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egu</w:t>
      </w:r>
      <w:r>
        <w:rPr>
          <w:rFonts w:ascii="Times New Roman" w:hAnsi="Times New Roman" w:cs="Times New Roman"/>
          <w:b/>
          <w:bCs/>
          <w:color w:val="15120E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 xml:space="preserve">amin </w:t>
      </w:r>
      <w:r>
        <w:rPr>
          <w:rFonts w:ascii="Times New Roman" w:hAnsi="Times New Roman" w:cs="Times New Roman"/>
          <w:b/>
          <w:bCs/>
          <w:color w:val="15120E"/>
          <w:sz w:val="24"/>
          <w:szCs w:val="24"/>
        </w:rPr>
        <w:t>Ot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wartego K</w:t>
      </w:r>
      <w:r>
        <w:rPr>
          <w:rFonts w:ascii="Times New Roman" w:hAnsi="Times New Roman" w:cs="Times New Roman"/>
          <w:b/>
          <w:bCs/>
          <w:color w:val="15120E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nkursu Ofer</w:t>
      </w:r>
      <w:r>
        <w:rPr>
          <w:rFonts w:ascii="Times New Roman" w:hAnsi="Times New Roman" w:cs="Times New Roman"/>
          <w:b/>
          <w:bCs/>
          <w:color w:val="15120E"/>
          <w:sz w:val="24"/>
          <w:szCs w:val="24"/>
        </w:rPr>
        <w:t>t</w:t>
      </w:r>
    </w:p>
    <w:bookmarkEnd w:id="2"/>
    <w:bookmarkEnd w:id="3"/>
    <w:p w:rsidR="003F3BD0" w:rsidRDefault="00152D74">
      <w:pPr>
        <w:spacing w:before="0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na realizację w 2017 roku zadania pub</w:t>
      </w:r>
      <w:r>
        <w:rPr>
          <w:rFonts w:ascii="Times New Roman" w:hAnsi="Times New Roman" w:cs="Times New Roman"/>
          <w:color w:val="15120E"/>
          <w:sz w:val="24"/>
          <w:szCs w:val="24"/>
        </w:rPr>
        <w:t>l</w:t>
      </w:r>
      <w:r>
        <w:rPr>
          <w:rFonts w:ascii="Times New Roman" w:hAnsi="Times New Roman" w:cs="Times New Roman"/>
          <w:color w:val="020000"/>
          <w:sz w:val="24"/>
          <w:szCs w:val="24"/>
        </w:rPr>
        <w:t>icznego Gminy Nowy Korczyn wymienionego w Ogłoszeniu stanowiącym Załącznik Nr 1 do Zarząd</w:t>
      </w:r>
      <w:r>
        <w:rPr>
          <w:rFonts w:ascii="Times New Roman" w:hAnsi="Times New Roman" w:cs="Times New Roman"/>
          <w:color w:val="15120E"/>
          <w:sz w:val="24"/>
          <w:szCs w:val="24"/>
        </w:rPr>
        <w:t>z</w:t>
      </w:r>
      <w:r>
        <w:rPr>
          <w:rFonts w:ascii="Times New Roman" w:hAnsi="Times New Roman" w:cs="Times New Roman"/>
          <w:color w:val="020000"/>
          <w:sz w:val="24"/>
          <w:szCs w:val="24"/>
        </w:rPr>
        <w:t>e</w:t>
      </w:r>
      <w:r>
        <w:rPr>
          <w:rFonts w:ascii="Times New Roman" w:hAnsi="Times New Roman" w:cs="Times New Roman"/>
          <w:color w:val="15120E"/>
          <w:sz w:val="24"/>
          <w:szCs w:val="24"/>
        </w:rPr>
        <w:t>n</w:t>
      </w:r>
      <w:r>
        <w:rPr>
          <w:rFonts w:ascii="Times New Roman" w:hAnsi="Times New Roman" w:cs="Times New Roman"/>
          <w:color w:val="020000"/>
          <w:sz w:val="24"/>
          <w:szCs w:val="24"/>
        </w:rPr>
        <w:t>i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20000"/>
          <w:sz w:val="24"/>
          <w:szCs w:val="24"/>
        </w:rPr>
        <w:t>Nr 2/2017 Wójta Gminy Nowy Korczyn z dnia 18 stycznia 2017 r.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§ 1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Podstawą p</w:t>
      </w:r>
      <w:r>
        <w:rPr>
          <w:rFonts w:ascii="Times New Roman" w:hAnsi="Times New Roman" w:cs="Times New Roman"/>
          <w:color w:val="15120E"/>
          <w:sz w:val="24"/>
          <w:szCs w:val="24"/>
        </w:rPr>
        <w:t>r</w:t>
      </w:r>
      <w:r>
        <w:rPr>
          <w:rFonts w:ascii="Times New Roman" w:hAnsi="Times New Roman" w:cs="Times New Roman"/>
          <w:color w:val="020000"/>
          <w:sz w:val="24"/>
          <w:szCs w:val="24"/>
        </w:rPr>
        <w:t>awną przeprowadzenia otwartego konkursu ofert jest: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- Ustawa z dnia 24 kwietnia 2003 roku o działalności pożytku publiczneg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20000"/>
          <w:sz w:val="24"/>
          <w:szCs w:val="24"/>
        </w:rPr>
        <w:t>i o wolontariacie (Dz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U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z 2016 </w:t>
      </w:r>
      <w:r>
        <w:rPr>
          <w:rFonts w:ascii="Times New Roman" w:hAnsi="Times New Roman" w:cs="Times New Roman"/>
          <w:color w:val="15120E"/>
          <w:sz w:val="24"/>
          <w:szCs w:val="24"/>
        </w:rPr>
        <w:t>r.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poz. 1817) zwana da</w:t>
      </w:r>
      <w:r>
        <w:rPr>
          <w:rFonts w:ascii="Times New Roman" w:hAnsi="Times New Roman" w:cs="Times New Roman"/>
          <w:color w:val="15120E"/>
          <w:sz w:val="24"/>
          <w:szCs w:val="24"/>
        </w:rPr>
        <w:t>l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ej </w:t>
      </w:r>
      <w:r>
        <w:rPr>
          <w:rFonts w:ascii="Times New Roman" w:hAnsi="Times New Roman" w:cs="Times New Roman"/>
          <w:b/>
          <w:color w:val="15120E"/>
          <w:sz w:val="24"/>
          <w:szCs w:val="24"/>
        </w:rPr>
        <w:t>U</w:t>
      </w:r>
      <w:r>
        <w:rPr>
          <w:rFonts w:ascii="Times New Roman" w:hAnsi="Times New Roman" w:cs="Times New Roman"/>
          <w:b/>
          <w:color w:val="020000"/>
          <w:sz w:val="24"/>
          <w:szCs w:val="24"/>
        </w:rPr>
        <w:t>stawą</w:t>
      </w:r>
      <w:r>
        <w:rPr>
          <w:rFonts w:ascii="Times New Roman" w:hAnsi="Times New Roman" w:cs="Times New Roman"/>
          <w:color w:val="2A2926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- Rozporządzenie Min</w:t>
      </w:r>
      <w:r>
        <w:rPr>
          <w:rFonts w:ascii="Times New Roman" w:hAnsi="Times New Roman" w:cs="Times New Roman"/>
          <w:color w:val="15120E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stra Rodziny, Pracy i Polityki Społecznej z dnia 17 sierpnia 2016 </w:t>
      </w:r>
      <w:r>
        <w:rPr>
          <w:rFonts w:ascii="Times New Roman" w:hAnsi="Times New Roman" w:cs="Times New Roman"/>
          <w:color w:val="15120E"/>
          <w:sz w:val="24"/>
          <w:szCs w:val="24"/>
        </w:rPr>
        <w:t>r</w:t>
      </w:r>
      <w:r>
        <w:rPr>
          <w:rFonts w:ascii="Times New Roman" w:hAnsi="Times New Roman" w:cs="Times New Roman"/>
          <w:color w:val="020000"/>
          <w:sz w:val="24"/>
          <w:szCs w:val="24"/>
        </w:rPr>
        <w:t>ok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20000"/>
          <w:sz w:val="24"/>
          <w:szCs w:val="24"/>
        </w:rPr>
        <w:t>w sprawie wzorów ofert i ramowych wzo</w:t>
      </w:r>
      <w:r>
        <w:rPr>
          <w:rFonts w:ascii="Times New Roman" w:hAnsi="Times New Roman" w:cs="Times New Roman"/>
          <w:color w:val="15120E"/>
          <w:sz w:val="24"/>
          <w:szCs w:val="24"/>
        </w:rPr>
        <w:t>rów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umów dotyczących realizacji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zadań publicznych oraz wzorów sprawozdań z wykonania tych za</w:t>
      </w:r>
      <w:r>
        <w:rPr>
          <w:rFonts w:ascii="Times New Roman" w:hAnsi="Times New Roman" w:cs="Times New Roman"/>
          <w:color w:val="15120E"/>
          <w:sz w:val="24"/>
          <w:szCs w:val="24"/>
        </w:rPr>
        <w:t>d</w:t>
      </w:r>
      <w:r>
        <w:rPr>
          <w:rFonts w:ascii="Times New Roman" w:hAnsi="Times New Roman" w:cs="Times New Roman"/>
          <w:color w:val="020000"/>
          <w:sz w:val="24"/>
          <w:szCs w:val="24"/>
        </w:rPr>
        <w:t>ań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000"/>
          <w:sz w:val="24"/>
          <w:szCs w:val="24"/>
        </w:rPr>
        <w:t>(Dz. U</w:t>
      </w:r>
      <w:r>
        <w:rPr>
          <w:rFonts w:ascii="Times New Roman" w:hAnsi="Times New Roman" w:cs="Times New Roman"/>
          <w:color w:val="44423F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z 2016r. poz. 1300) zwane dalej </w:t>
      </w:r>
      <w:r>
        <w:rPr>
          <w:rFonts w:ascii="Times New Roman" w:hAnsi="Times New Roman" w:cs="Times New Roman"/>
          <w:b/>
          <w:color w:val="020000"/>
          <w:sz w:val="24"/>
          <w:szCs w:val="24"/>
        </w:rPr>
        <w:t>Rozporządzeniem,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- Uchwała Nr XV/97/2016 Rady Gminy w Nowym Korczynie 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000"/>
          <w:sz w:val="24"/>
          <w:szCs w:val="24"/>
        </w:rPr>
        <w:t>z dnia 0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2 marca </w:t>
      </w:r>
      <w:r>
        <w:rPr>
          <w:rFonts w:ascii="Times New Roman" w:hAnsi="Times New Roman" w:cs="Times New Roman"/>
          <w:color w:val="020000"/>
          <w:sz w:val="24"/>
          <w:szCs w:val="24"/>
        </w:rPr>
        <w:t>2016 roku w sprawie przyjęcia Programu wspó</w:t>
      </w:r>
      <w:r>
        <w:rPr>
          <w:rFonts w:ascii="Times New Roman" w:hAnsi="Times New Roman" w:cs="Times New Roman"/>
          <w:color w:val="15120E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pracy G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miny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Nowy Korczyn z organizacjami pozarządowymi oraz </w:t>
      </w:r>
      <w:r>
        <w:rPr>
          <w:rFonts w:ascii="Times New Roman" w:hAnsi="Times New Roman" w:cs="Times New Roman"/>
          <w:color w:val="15120E"/>
          <w:sz w:val="24"/>
          <w:szCs w:val="24"/>
        </w:rPr>
        <w:t>p</w:t>
      </w:r>
      <w:r>
        <w:rPr>
          <w:rFonts w:ascii="Times New Roman" w:hAnsi="Times New Roman" w:cs="Times New Roman"/>
          <w:color w:val="020000"/>
          <w:sz w:val="24"/>
          <w:szCs w:val="24"/>
        </w:rPr>
        <w:t>od</w:t>
      </w:r>
      <w:r>
        <w:rPr>
          <w:rFonts w:ascii="Times New Roman" w:hAnsi="Times New Roman" w:cs="Times New Roman"/>
          <w:color w:val="15120E"/>
          <w:sz w:val="24"/>
          <w:szCs w:val="24"/>
        </w:rPr>
        <w:t>m</w:t>
      </w:r>
      <w:r>
        <w:rPr>
          <w:rFonts w:ascii="Times New Roman" w:hAnsi="Times New Roman" w:cs="Times New Roman"/>
          <w:color w:val="020000"/>
          <w:sz w:val="24"/>
          <w:szCs w:val="24"/>
        </w:rPr>
        <w:t>io</w:t>
      </w:r>
      <w:r>
        <w:rPr>
          <w:rFonts w:ascii="Times New Roman" w:hAnsi="Times New Roman" w:cs="Times New Roman"/>
          <w:color w:val="15120E"/>
          <w:sz w:val="24"/>
          <w:szCs w:val="24"/>
        </w:rPr>
        <w:t>t</w:t>
      </w:r>
      <w:r>
        <w:rPr>
          <w:rFonts w:ascii="Times New Roman" w:hAnsi="Times New Roman" w:cs="Times New Roman"/>
          <w:color w:val="020000"/>
          <w:sz w:val="24"/>
          <w:szCs w:val="24"/>
        </w:rPr>
        <w:t>a</w:t>
      </w:r>
      <w:r>
        <w:rPr>
          <w:rFonts w:ascii="Times New Roman" w:hAnsi="Times New Roman" w:cs="Times New Roman"/>
          <w:color w:val="15120E"/>
          <w:sz w:val="24"/>
          <w:szCs w:val="24"/>
        </w:rPr>
        <w:t>m</w:t>
      </w:r>
      <w:r>
        <w:rPr>
          <w:rFonts w:ascii="Times New Roman" w:hAnsi="Times New Roman" w:cs="Times New Roman"/>
          <w:color w:val="2A2926"/>
          <w:sz w:val="24"/>
          <w:szCs w:val="24"/>
        </w:rPr>
        <w:t>i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o których mowa w art. 3 ust. 3 ustawy z dnia </w:t>
      </w:r>
      <w:r>
        <w:rPr>
          <w:rFonts w:ascii="Times New Roman" w:hAnsi="Times New Roman" w:cs="Times New Roman"/>
          <w:color w:val="020000"/>
          <w:sz w:val="24"/>
          <w:szCs w:val="24"/>
        </w:rPr>
        <w:t>24 kwietnia 2003 roku o działalności pożytku publiczneg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20000"/>
          <w:sz w:val="24"/>
          <w:szCs w:val="24"/>
        </w:rPr>
        <w:t>na lata 2016-2018,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- Og</w:t>
      </w:r>
      <w:r>
        <w:rPr>
          <w:rFonts w:ascii="Times New Roman" w:hAnsi="Times New Roman" w:cs="Times New Roman"/>
          <w:color w:val="15120E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os</w:t>
      </w:r>
      <w:r>
        <w:rPr>
          <w:rFonts w:ascii="Times New Roman" w:hAnsi="Times New Roman" w:cs="Times New Roman"/>
          <w:color w:val="15120E"/>
          <w:sz w:val="24"/>
          <w:szCs w:val="24"/>
        </w:rPr>
        <w:t>z</w:t>
      </w:r>
      <w:r>
        <w:rPr>
          <w:rFonts w:ascii="Times New Roman" w:hAnsi="Times New Roman" w:cs="Times New Roman"/>
          <w:color w:val="020000"/>
          <w:sz w:val="24"/>
          <w:szCs w:val="24"/>
        </w:rPr>
        <w:t>enie o otwartym konkursie ofert stanowiące za</w:t>
      </w:r>
      <w:r>
        <w:rPr>
          <w:rFonts w:ascii="Times New Roman" w:hAnsi="Times New Roman" w:cs="Times New Roman"/>
          <w:color w:val="15120E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ącznik </w:t>
      </w:r>
      <w:r>
        <w:rPr>
          <w:rFonts w:ascii="Times New Roman" w:hAnsi="Times New Roman" w:cs="Times New Roman"/>
          <w:color w:val="15120E"/>
          <w:sz w:val="24"/>
          <w:szCs w:val="24"/>
        </w:rPr>
        <w:t>N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15120E"/>
          <w:sz w:val="24"/>
          <w:szCs w:val="24"/>
        </w:rPr>
        <w:t>1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Zarządzenia Nr 2 /2017 Wójta Gminy Nowy Korczyn  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20000"/>
          <w:sz w:val="24"/>
          <w:szCs w:val="24"/>
        </w:rPr>
        <w:t>dni</w:t>
      </w:r>
      <w:r>
        <w:rPr>
          <w:rFonts w:ascii="Times New Roman" w:hAnsi="Times New Roman" w:cs="Times New Roman"/>
          <w:color w:val="15120E"/>
          <w:sz w:val="24"/>
          <w:szCs w:val="24"/>
        </w:rPr>
        <w:t>a 18 stycznia 2017 r.</w:t>
      </w:r>
      <w:r>
        <w:rPr>
          <w:rFonts w:ascii="Times New Roman" w:hAnsi="Times New Roman" w:cs="Times New Roman"/>
          <w:color w:val="020000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- Nin</w:t>
      </w:r>
      <w:r>
        <w:rPr>
          <w:rFonts w:ascii="Times New Roman" w:hAnsi="Times New Roman" w:cs="Times New Roman"/>
          <w:color w:val="15120E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>ejszy regulamin,</w:t>
      </w:r>
    </w:p>
    <w:p w:rsidR="003F3BD0" w:rsidRDefault="00152D74">
      <w:pPr>
        <w:spacing w:before="0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- Inne p</w:t>
      </w:r>
      <w:r>
        <w:rPr>
          <w:rFonts w:ascii="Times New Roman" w:hAnsi="Times New Roman" w:cs="Times New Roman"/>
          <w:color w:val="2A2926"/>
          <w:sz w:val="24"/>
          <w:szCs w:val="24"/>
        </w:rPr>
        <w:t>r</w:t>
      </w:r>
      <w:r>
        <w:rPr>
          <w:rFonts w:ascii="Times New Roman" w:hAnsi="Times New Roman" w:cs="Times New Roman"/>
          <w:color w:val="020000"/>
          <w:sz w:val="24"/>
          <w:szCs w:val="24"/>
        </w:rPr>
        <w:t>zepisy prawa.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§2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1. O dotację może ubiegać się organizacja pozarządowa oraz inne podmiot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y </w:t>
      </w:r>
      <w:r>
        <w:rPr>
          <w:rFonts w:ascii="Times New Roman" w:hAnsi="Times New Roman" w:cs="Times New Roman"/>
          <w:color w:val="020000"/>
          <w:sz w:val="24"/>
          <w:szCs w:val="24"/>
        </w:rPr>
        <w:t>wymienione w art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3 ust 3 Us</w:t>
      </w:r>
      <w:r>
        <w:rPr>
          <w:rFonts w:ascii="Times New Roman" w:hAnsi="Times New Roman" w:cs="Times New Roman"/>
          <w:color w:val="15120E"/>
          <w:sz w:val="24"/>
          <w:szCs w:val="24"/>
        </w:rPr>
        <w:t>t</w:t>
      </w:r>
      <w:r>
        <w:rPr>
          <w:rFonts w:ascii="Times New Roman" w:hAnsi="Times New Roman" w:cs="Times New Roman"/>
          <w:color w:val="020000"/>
          <w:sz w:val="24"/>
          <w:szCs w:val="24"/>
        </w:rPr>
        <w:t>awy.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2A292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2</w:t>
      </w:r>
      <w:r>
        <w:rPr>
          <w:rFonts w:ascii="Times New Roman" w:hAnsi="Times New Roman" w:cs="Times New Roman"/>
          <w:color w:val="2A292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Do otwartego konkursu ofert można przystąpić tylko przez złożenie ofer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ty </w:t>
      </w:r>
      <w:r>
        <w:rPr>
          <w:rFonts w:ascii="Times New Roman" w:hAnsi="Times New Roman" w:cs="Times New Roman"/>
          <w:color w:val="020000"/>
          <w:sz w:val="24"/>
          <w:szCs w:val="24"/>
        </w:rPr>
        <w:t>zgodnej z wzorem stanowiącym załącznik Nr 1 do Rozporządzenia</w:t>
      </w:r>
      <w:r>
        <w:rPr>
          <w:rFonts w:ascii="Times New Roman" w:hAnsi="Times New Roman" w:cs="Times New Roman"/>
          <w:color w:val="2A2926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3</w:t>
      </w:r>
      <w:r>
        <w:rPr>
          <w:rFonts w:ascii="Times New Roman" w:hAnsi="Times New Roman" w:cs="Times New Roman"/>
          <w:color w:val="2A292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Do oferty należy dołączyć: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5120E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a) aktualny odpis z rejestru lub odpowiednio wyciąg z ewidencj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20000"/>
          <w:sz w:val="24"/>
          <w:szCs w:val="24"/>
        </w:rPr>
        <w:t>(wa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żny </w:t>
      </w:r>
      <w:r>
        <w:rPr>
          <w:rFonts w:ascii="Times New Roman" w:hAnsi="Times New Roman" w:cs="Times New Roman"/>
          <w:color w:val="020000"/>
          <w:sz w:val="24"/>
          <w:szCs w:val="24"/>
        </w:rPr>
        <w:t>3 miesiące od daty wystawienia),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b) sprawozdanie merytoryczne i finansowe za 2016 rok, w przypadku krótszej działalności za miniony okres,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c) potwierdzoną za zgodność z oryginałem kserokopię statutu Organizacj</w:t>
      </w:r>
      <w:r>
        <w:rPr>
          <w:rFonts w:ascii="Times New Roman" w:hAnsi="Times New Roman" w:cs="Times New Roman"/>
          <w:color w:val="15120E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color w:val="2A292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Ofertę oraz wszystkie załączniki należy sporządzić pismem maszy</w:t>
      </w:r>
      <w:r>
        <w:rPr>
          <w:rFonts w:ascii="Times New Roman" w:hAnsi="Times New Roman" w:cs="Times New Roman"/>
          <w:color w:val="15120E"/>
          <w:sz w:val="24"/>
          <w:szCs w:val="24"/>
        </w:rPr>
        <w:t>n</w:t>
      </w:r>
      <w:r>
        <w:rPr>
          <w:rFonts w:ascii="Times New Roman" w:hAnsi="Times New Roman" w:cs="Times New Roman"/>
          <w:color w:val="020000"/>
          <w:sz w:val="24"/>
          <w:szCs w:val="24"/>
        </w:rPr>
        <w:t>owym lub komputerowym</w:t>
      </w:r>
      <w:r>
        <w:rPr>
          <w:rFonts w:ascii="Times New Roman" w:hAnsi="Times New Roman" w:cs="Times New Roman"/>
          <w:color w:val="2A2926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5120E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5</w:t>
      </w:r>
      <w:r>
        <w:rPr>
          <w:rFonts w:ascii="Times New Roman" w:hAnsi="Times New Roman" w:cs="Times New Roman"/>
          <w:color w:val="2A292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Ofertę wraz z załącznikami należy złożyć w terminie wskazany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20000"/>
          <w:sz w:val="24"/>
          <w:szCs w:val="24"/>
        </w:rPr>
        <w:t>w og</w:t>
      </w:r>
      <w:r>
        <w:rPr>
          <w:rFonts w:ascii="Times New Roman" w:hAnsi="Times New Roman" w:cs="Times New Roman"/>
          <w:color w:val="15120E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oszeniu.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6. Wszelkie poprawki lub zmiany w tekście oferty muszą być datowane i </w:t>
      </w:r>
      <w:r>
        <w:rPr>
          <w:rFonts w:ascii="Times New Roman" w:hAnsi="Times New Roman" w:cs="Times New Roman"/>
          <w:color w:val="1B1916"/>
          <w:sz w:val="24"/>
          <w:szCs w:val="24"/>
        </w:rPr>
        <w:t>p</w:t>
      </w:r>
      <w:r>
        <w:rPr>
          <w:rFonts w:ascii="Times New Roman" w:hAnsi="Times New Roman" w:cs="Times New Roman"/>
          <w:color w:val="020000"/>
          <w:sz w:val="24"/>
          <w:szCs w:val="24"/>
        </w:rPr>
        <w:t>arafowane przez osoby podpisujące ofertę. Oferentowi nie wolno do</w:t>
      </w:r>
      <w:r>
        <w:rPr>
          <w:rFonts w:ascii="Times New Roman" w:hAnsi="Times New Roman" w:cs="Times New Roman"/>
          <w:color w:val="1B1916"/>
          <w:sz w:val="24"/>
          <w:szCs w:val="24"/>
        </w:rPr>
        <w:t>k</w:t>
      </w:r>
      <w:r>
        <w:rPr>
          <w:rFonts w:ascii="Times New Roman" w:hAnsi="Times New Roman" w:cs="Times New Roman"/>
          <w:color w:val="020000"/>
          <w:sz w:val="24"/>
          <w:szCs w:val="24"/>
        </w:rPr>
        <w:t>onywać żadnych zmian w układzie wyznaczonym wzorem oferty</w:t>
      </w:r>
      <w:r>
        <w:rPr>
          <w:rFonts w:ascii="Times New Roman" w:hAnsi="Times New Roman" w:cs="Times New Roman"/>
          <w:color w:val="31302C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B191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7. Oferenci ponoszą wszelkie koszty związane z przygotowaniem i złożenie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20000"/>
          <w:sz w:val="24"/>
          <w:szCs w:val="24"/>
        </w:rPr>
        <w:t>oferty.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8. Oferty nieczytelne, niekompletne lub nie spełniające wymagań </w:t>
      </w:r>
      <w:r>
        <w:rPr>
          <w:rFonts w:ascii="Times New Roman" w:hAnsi="Times New Roman" w:cs="Times New Roman"/>
          <w:color w:val="1B1916"/>
          <w:sz w:val="24"/>
          <w:szCs w:val="24"/>
        </w:rPr>
        <w:t>f</w:t>
      </w:r>
      <w:r>
        <w:rPr>
          <w:rFonts w:ascii="Times New Roman" w:hAnsi="Times New Roman" w:cs="Times New Roman"/>
          <w:color w:val="020000"/>
          <w:sz w:val="24"/>
          <w:szCs w:val="24"/>
        </w:rPr>
        <w:t>ormalnych zostaną odrzucone.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Wysokość dotacji nie może przekroczyć 90 % całkowitych kosztów zadania.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B191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10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Środki finansowe przyznane w ramach dotacji nie mogą być przekazane n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20000"/>
          <w:sz w:val="24"/>
          <w:szCs w:val="24"/>
        </w:rPr>
        <w:t>finansowanie: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a) prace remontowo - budowlane za wyjątkiem obiektów kultury fizycznej, które są własnością Gminy,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b) zobowiązania powstałe przed datą zawarcia umowy o udzielenie dotacji,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c) podatki, cła i opłaty skarbowe,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31302C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d) opłaty leasingowe oraz zobowiązania z tytułu otrzymanych kredytów</w:t>
      </w:r>
      <w:r>
        <w:rPr>
          <w:rFonts w:ascii="Times New Roman" w:hAnsi="Times New Roman" w:cs="Times New Roman"/>
          <w:color w:val="31302C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e) nabycie lub dzierżawę gruntów,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f) zadania inwestycyjne,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31302C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g) działalność gospodarczą i polityczną</w:t>
      </w:r>
      <w:r>
        <w:rPr>
          <w:rFonts w:ascii="Times New Roman" w:hAnsi="Times New Roman" w:cs="Times New Roman"/>
          <w:color w:val="31302C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h) kary i mandaty.</w:t>
      </w:r>
    </w:p>
    <w:p w:rsidR="003F3BD0" w:rsidRDefault="00152D74">
      <w:pPr>
        <w:spacing w:before="0"/>
        <w:jc w:val="both"/>
        <w:rPr>
          <w:rFonts w:ascii="Times New Roman" w:hAnsi="Times New Roman" w:cs="Times New Roman"/>
          <w:color w:val="1B191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11. Dotacja zostanie przyznana na podstawie wybranej oferty i zawartej umowy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20000"/>
          <w:sz w:val="24"/>
          <w:szCs w:val="24"/>
        </w:rPr>
        <w:t>z obowiązkiem rozliczenia się po zrealizowaniu zadania</w:t>
      </w:r>
      <w:r>
        <w:rPr>
          <w:rFonts w:ascii="Times New Roman" w:hAnsi="Times New Roman" w:cs="Times New Roman"/>
          <w:color w:val="1B1916"/>
          <w:sz w:val="24"/>
          <w:szCs w:val="24"/>
        </w:rPr>
        <w:t>.</w:t>
      </w:r>
    </w:p>
    <w:p w:rsidR="003F3BD0" w:rsidRDefault="00152D74">
      <w:pPr>
        <w:spacing w:before="0"/>
        <w:jc w:val="center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§3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B191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Ocenę złożonych ofert dokona powołana Zarządzeniem Wójta </w:t>
      </w:r>
      <w:r>
        <w:rPr>
          <w:rFonts w:ascii="Times New Roman" w:hAnsi="Times New Roman" w:cs="Times New Roman"/>
          <w:color w:val="1B1916"/>
          <w:sz w:val="24"/>
          <w:szCs w:val="24"/>
        </w:rPr>
        <w:t>K</w:t>
      </w:r>
      <w:r>
        <w:rPr>
          <w:rFonts w:ascii="Times New Roman" w:hAnsi="Times New Roman" w:cs="Times New Roman"/>
          <w:color w:val="020000"/>
          <w:sz w:val="24"/>
          <w:szCs w:val="24"/>
        </w:rPr>
        <w:t>omisj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20000"/>
          <w:sz w:val="24"/>
          <w:szCs w:val="24"/>
        </w:rPr>
        <w:t>Konkursowa.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31302C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2. Komisję Konkursową obowiązują przepisy prawa wymienione w § </w:t>
      </w:r>
      <w:r>
        <w:rPr>
          <w:rFonts w:ascii="Times New Roman" w:hAnsi="Times New Roman" w:cs="Times New Roman"/>
          <w:color w:val="31302C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20000"/>
          <w:sz w:val="24"/>
          <w:szCs w:val="24"/>
        </w:rPr>
        <w:t>niniejszego Regulaminu.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1B1916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3. Pr</w:t>
      </w:r>
      <w:r>
        <w:rPr>
          <w:rFonts w:ascii="Times New Roman" w:hAnsi="Times New Roman" w:cs="Times New Roman"/>
          <w:color w:val="1B1916"/>
          <w:sz w:val="24"/>
          <w:szCs w:val="24"/>
        </w:rPr>
        <w:t>z</w:t>
      </w:r>
      <w:r>
        <w:rPr>
          <w:rFonts w:ascii="Times New Roman" w:hAnsi="Times New Roman" w:cs="Times New Roman"/>
          <w:color w:val="020000"/>
          <w:sz w:val="24"/>
          <w:szCs w:val="24"/>
        </w:rPr>
        <w:t>ed przystąpieniem do oceny ofert każdy z członków Kom</w:t>
      </w:r>
      <w:r>
        <w:rPr>
          <w:rFonts w:ascii="Times New Roman" w:hAnsi="Times New Roman" w:cs="Times New Roman"/>
          <w:color w:val="31302C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>sji skład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20000"/>
          <w:sz w:val="24"/>
          <w:szCs w:val="24"/>
        </w:rPr>
        <w:t>oświadczenie o nie pozostawaniu z żadnym z oferentem w stosunk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20000"/>
          <w:sz w:val="24"/>
          <w:szCs w:val="24"/>
        </w:rPr>
        <w:t>po</w:t>
      </w:r>
      <w:r>
        <w:rPr>
          <w:rFonts w:ascii="Times New Roman" w:hAnsi="Times New Roman" w:cs="Times New Roman"/>
          <w:color w:val="1B1916"/>
          <w:sz w:val="24"/>
          <w:szCs w:val="24"/>
        </w:rPr>
        <w:t>k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rewieństwa, powinowactwa lub innych, które mogłyby budzić </w:t>
      </w:r>
      <w:r>
        <w:rPr>
          <w:rFonts w:ascii="Times New Roman" w:hAnsi="Times New Roman" w:cs="Times New Roman"/>
          <w:color w:val="1B1916"/>
          <w:sz w:val="24"/>
          <w:szCs w:val="24"/>
        </w:rPr>
        <w:t>u</w:t>
      </w:r>
      <w:r>
        <w:rPr>
          <w:rFonts w:ascii="Times New Roman" w:hAnsi="Times New Roman" w:cs="Times New Roman"/>
          <w:color w:val="020000"/>
          <w:sz w:val="24"/>
          <w:szCs w:val="24"/>
        </w:rPr>
        <w:t>zasadnione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000"/>
          <w:sz w:val="24"/>
          <w:szCs w:val="24"/>
        </w:rPr>
        <w:t>wątp</w:t>
      </w:r>
      <w:r>
        <w:rPr>
          <w:rFonts w:ascii="Times New Roman" w:hAnsi="Times New Roman" w:cs="Times New Roman"/>
          <w:color w:val="1B1916"/>
          <w:sz w:val="24"/>
          <w:szCs w:val="24"/>
        </w:rPr>
        <w:t>l</w:t>
      </w:r>
      <w:r>
        <w:rPr>
          <w:rFonts w:ascii="Times New Roman" w:hAnsi="Times New Roman" w:cs="Times New Roman"/>
          <w:color w:val="020000"/>
          <w:sz w:val="24"/>
          <w:szCs w:val="24"/>
        </w:rPr>
        <w:t>iwości co do bezstronności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W przypadku, gdy członek Komis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ji </w:t>
      </w:r>
      <w:r>
        <w:rPr>
          <w:rFonts w:ascii="Times New Roman" w:hAnsi="Times New Roman" w:cs="Times New Roman"/>
          <w:color w:val="020000"/>
          <w:sz w:val="24"/>
          <w:szCs w:val="24"/>
        </w:rPr>
        <w:t>ośw</w:t>
      </w:r>
      <w:r>
        <w:rPr>
          <w:rFonts w:ascii="Times New Roman" w:hAnsi="Times New Roman" w:cs="Times New Roman"/>
          <w:color w:val="1B1916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>adczy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20000"/>
          <w:sz w:val="24"/>
          <w:szCs w:val="24"/>
        </w:rPr>
        <w:t>że jest w jakiś sposób związany z oferentem, Przewodn</w:t>
      </w:r>
      <w:r>
        <w:rPr>
          <w:rFonts w:ascii="Times New Roman" w:hAnsi="Times New Roman" w:cs="Times New Roman"/>
          <w:color w:val="31302C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>c</w:t>
      </w:r>
      <w:r>
        <w:rPr>
          <w:rFonts w:ascii="Times New Roman" w:hAnsi="Times New Roman" w:cs="Times New Roman"/>
          <w:color w:val="1B1916"/>
          <w:sz w:val="24"/>
          <w:szCs w:val="24"/>
        </w:rPr>
        <w:t>z</w:t>
      </w:r>
      <w:r>
        <w:rPr>
          <w:rFonts w:ascii="Times New Roman" w:hAnsi="Times New Roman" w:cs="Times New Roman"/>
          <w:color w:val="020000"/>
          <w:sz w:val="24"/>
          <w:szCs w:val="24"/>
        </w:rPr>
        <w:t>ąc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y </w:t>
      </w:r>
      <w:r>
        <w:rPr>
          <w:rFonts w:ascii="Times New Roman" w:hAnsi="Times New Roman" w:cs="Times New Roman"/>
          <w:color w:val="020000"/>
          <w:sz w:val="24"/>
          <w:szCs w:val="24"/>
        </w:rPr>
        <w:t>Komisji wyłącza go z prac Komisji Konkursowej. Wzór oświadczenia stanow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20000"/>
          <w:sz w:val="24"/>
          <w:szCs w:val="24"/>
        </w:rPr>
        <w:t>za</w:t>
      </w:r>
      <w:r>
        <w:rPr>
          <w:rFonts w:ascii="Times New Roman" w:hAnsi="Times New Roman" w:cs="Times New Roman"/>
          <w:color w:val="1B1916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ącznik nr 1 do niniejszego Regulaminu.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4</w:t>
      </w:r>
      <w:r>
        <w:rPr>
          <w:rFonts w:ascii="Times New Roman" w:hAnsi="Times New Roman" w:cs="Times New Roman"/>
          <w:color w:val="31302C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Posiedzenia Komisji Konkursowej są prawomocne przy obecności co najmniej 50 % składu Komisji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5</w:t>
      </w:r>
      <w:r>
        <w:rPr>
          <w:rFonts w:ascii="Times New Roman" w:hAnsi="Times New Roman" w:cs="Times New Roman"/>
          <w:color w:val="1B1916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Komisja Konkursowa ocenia oferty pod względem: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1) formalnym - złożenie oferty w wymaganym terminie na obowiązującym wzorze podpisanym przez osoby upoważnione zgodnie ze statutem lu</w:t>
      </w:r>
      <w:r>
        <w:rPr>
          <w:rFonts w:ascii="Times New Roman" w:hAnsi="Times New Roman" w:cs="Times New Roman"/>
          <w:color w:val="1B1916"/>
          <w:sz w:val="24"/>
          <w:szCs w:val="24"/>
        </w:rPr>
        <w:t>b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innym dokumentem lub rejestrem określającym sposób składan</w:t>
      </w:r>
      <w:r>
        <w:rPr>
          <w:rFonts w:ascii="Times New Roman" w:hAnsi="Times New Roman" w:cs="Times New Roman"/>
          <w:color w:val="1B1916"/>
          <w:sz w:val="24"/>
          <w:szCs w:val="24"/>
        </w:rPr>
        <w:t>ia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oświadczeń woli w </w:t>
      </w:r>
      <w:r>
        <w:rPr>
          <w:rFonts w:ascii="Times New Roman" w:hAnsi="Times New Roman" w:cs="Times New Roman"/>
          <w:color w:val="1B1916"/>
          <w:sz w:val="24"/>
          <w:szCs w:val="24"/>
        </w:rPr>
        <w:t>i</w:t>
      </w:r>
      <w:r>
        <w:rPr>
          <w:rFonts w:ascii="Times New Roman" w:hAnsi="Times New Roman" w:cs="Times New Roman"/>
          <w:color w:val="020000"/>
          <w:sz w:val="24"/>
          <w:szCs w:val="24"/>
        </w:rPr>
        <w:t>mieniu organizacji, bezbłędna (prawidłow</w:t>
      </w:r>
      <w:r>
        <w:rPr>
          <w:rFonts w:ascii="Times New Roman" w:hAnsi="Times New Roman" w:cs="Times New Roman"/>
          <w:color w:val="1B1916"/>
          <w:sz w:val="24"/>
          <w:szCs w:val="24"/>
        </w:rPr>
        <w:t>a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i czytelna) kalkulacja kosztów, wypełnione właściwe miejsca i rubryki </w:t>
      </w:r>
      <w:r>
        <w:rPr>
          <w:rFonts w:ascii="Times New Roman" w:hAnsi="Times New Roman" w:cs="Times New Roman"/>
          <w:color w:val="1B1916"/>
          <w:sz w:val="24"/>
          <w:szCs w:val="24"/>
        </w:rPr>
        <w:t>w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ofercie, złożenie kompletu </w:t>
      </w:r>
      <w:r>
        <w:rPr>
          <w:rFonts w:ascii="Times New Roman" w:hAnsi="Times New Roman" w:cs="Times New Roman"/>
          <w:color w:val="020000"/>
          <w:sz w:val="24"/>
          <w:szCs w:val="24"/>
        </w:rPr>
        <w:lastRenderedPageBreak/>
        <w:t>wymaganych załączników. Karta ocen</w:t>
      </w:r>
      <w:r>
        <w:rPr>
          <w:rFonts w:ascii="Times New Roman" w:hAnsi="Times New Roman" w:cs="Times New Roman"/>
          <w:color w:val="1B1916"/>
          <w:sz w:val="24"/>
          <w:szCs w:val="24"/>
        </w:rPr>
        <w:t>y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 formalnej oferty stanowi załącznik nr 2 do niniejszego Regulaminu</w:t>
      </w:r>
      <w:r>
        <w:rPr>
          <w:rFonts w:ascii="Times New Roman" w:hAnsi="Times New Roman" w:cs="Times New Roman"/>
          <w:color w:val="31302C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2) merytorycznym - przy ocenie ofert Komisja Konkursowa będzie kierowała się szczególnie: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a) zgodnością merytoryczną złożonej oferty z zadaniem wyszczególnionym w ogłoszeniu o konkursie (0 - 5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),</w:t>
      </w: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</w:rPr>
      </w:pPr>
      <w:r>
        <w:rPr>
          <w:rFonts w:ascii="Times New Roman" w:hAnsi="Times New Roman" w:cs="Times New Roman"/>
          <w:color w:val="020000"/>
        </w:rPr>
        <w:t xml:space="preserve">b) kalkulacją kosztów realizacji zadania, w tym w odniesieniu do zakresu rzeczowego zadania (0- 5 </w:t>
      </w:r>
      <w:proofErr w:type="spellStart"/>
      <w:r>
        <w:rPr>
          <w:rFonts w:ascii="Times New Roman" w:hAnsi="Times New Roman" w:cs="Times New Roman"/>
          <w:color w:val="020000"/>
        </w:rPr>
        <w:t>pkt</w:t>
      </w:r>
      <w:proofErr w:type="spellEnd"/>
      <w:r>
        <w:rPr>
          <w:rFonts w:ascii="Times New Roman" w:hAnsi="Times New Roman" w:cs="Times New Roman"/>
          <w:color w:val="020000"/>
        </w:rPr>
        <w:t>),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c) wysokością środków publicznych przeznaczonych na realizację zadania (wielkość deklarowanych środków własnych oferenta) (0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)</w:t>
      </w:r>
      <w:r>
        <w:rPr>
          <w:rFonts w:ascii="Times New Roman" w:hAnsi="Times New Roman" w:cs="Times New Roman"/>
          <w:color w:val="2D2C2A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d) oceną możliwości realizacji zadania przez organizację pozarządową (kwalifikacje osób oraz dotychczasowe doświadczenie w realizac</w:t>
      </w:r>
      <w:r>
        <w:rPr>
          <w:rFonts w:ascii="Times New Roman" w:hAnsi="Times New Roman" w:cs="Times New Roman"/>
          <w:color w:val="2D2C2A"/>
          <w:sz w:val="24"/>
          <w:szCs w:val="24"/>
        </w:rPr>
        <w:t>j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i zadań podobnego typu) (0 - 5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),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2D2C2A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e) zakładane rezultaty realizacji zadania (0 - 5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)</w:t>
      </w:r>
      <w:r>
        <w:rPr>
          <w:rFonts w:ascii="Times New Roman" w:hAnsi="Times New Roman" w:cs="Times New Roman"/>
          <w:color w:val="2D2C2A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f) liczba adresatów zadania (0 - 5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).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Karta oceny merytorycznej stanowi załącznik nr 3 do niniejszego Regulaminu.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2D2C2A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6. Do oceny merytorycznej dopuszczone zostaną oferty spełniające wymog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20000"/>
          <w:sz w:val="24"/>
          <w:szCs w:val="24"/>
        </w:rPr>
        <w:t>formalne.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7. Podstawą do wyboru przez Komisję Konkursową oferty jest uzyskanie przez nią co najmniej połowę możliwych do uzyskania punktów.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8. Ocenę końcową oferty stanowi suma punktów wszystkich członków Komisji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9. Z prac Komisji sporządza się protokół końcowy, który podpisują wszyscy cz</w:t>
      </w:r>
      <w:r>
        <w:rPr>
          <w:rFonts w:ascii="Times New Roman" w:hAnsi="Times New Roman" w:cs="Times New Roman"/>
          <w:color w:val="2D2C2A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onkowie 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Wzór protokołu końcowego prac Komisji stanowi załącznik Nr 4 do niniejszego Regulaminu.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10. Protokół końcowy z prac Komisji zatwierdza Wójt z zastrzeżeniem § 4 ust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2 niniejszego regulaminu.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11. Wójt  może zgłosić uwagi na piśmie co do treści przedstawionego mu do zatwierdzenia protokołu i w tym przypadku zwraca go Komisji Konkursowej do dalszych prac.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12. Informację podaje się do publicznej wiadomości poprzez umieszczenie na tablicy ogłoszeń w Urzędzie Gminy w Nowym Korczynie oraz w Biuletynie Informacji Publicznej. Ponadto Oferenci, którym zostały przyznane dotacje zostaną o tym fakcie powiadomieni pisemnie</w:t>
      </w:r>
      <w:r>
        <w:rPr>
          <w:rFonts w:ascii="Times New Roman" w:hAnsi="Times New Roman" w:cs="Times New Roman"/>
          <w:color w:val="2D2C2A"/>
          <w:sz w:val="24"/>
          <w:szCs w:val="24"/>
        </w:rPr>
        <w:t>, telefonicznie lub drogą elektroniczną.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13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Oferent w terminie 7 dni od dnia umieszczenia informacji w sprawie przyznania dotacji na tablicy ogłoszeń w Urzędzie Gminy w Nowym Korczynie oraz w Biuletynie Informacji Publicznej może złożyć protest na rozstrzygnięcie konkursu ofert do Wójta Gminy w Nowym Korczynie.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14.Od decyzji Wójta rozstrzygającej protest nie stosuje się trybu odwołania.</w:t>
      </w:r>
    </w:p>
    <w:p w:rsidR="003F3BD0" w:rsidRDefault="00152D74">
      <w:pPr>
        <w:spacing w:before="0"/>
        <w:jc w:val="center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§4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2D2C2A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1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Rozstrzygnięcie konkursu nastąpi w ciągu 7 dni od ostatniego dnia składnia ofert</w:t>
      </w:r>
      <w:r>
        <w:rPr>
          <w:rFonts w:ascii="Times New Roman" w:hAnsi="Times New Roman" w:cs="Times New Roman"/>
          <w:color w:val="2D2C2A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Ogłaszający zastrzega</w:t>
      </w:r>
      <w:bookmarkStart w:id="4" w:name="_GoBack"/>
      <w:bookmarkEnd w:id="4"/>
      <w:r>
        <w:rPr>
          <w:rFonts w:ascii="Times New Roman" w:hAnsi="Times New Roman" w:cs="Times New Roman"/>
          <w:color w:val="020000"/>
          <w:sz w:val="24"/>
          <w:szCs w:val="24"/>
        </w:rPr>
        <w:t xml:space="preserve"> sobie prawo unieważnienia konkursu na każdym etapie postępowania z powodu naruszenia przepisów ustawy z dnia 24 kwietnia 2003 roku o działalności pożytku publicznego i wolontariacie lub innych przepisów prawa jeżeli miało to wpływ na wyniki konkursu</w:t>
      </w:r>
      <w:r>
        <w:rPr>
          <w:rFonts w:ascii="Times New Roman" w:hAnsi="Times New Roman" w:cs="Times New Roman"/>
          <w:color w:val="2D2C2A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Decyzje o unieważnieniu konkursu podaje się do publicznej wiadomości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3</w:t>
      </w:r>
      <w:r>
        <w:rPr>
          <w:rFonts w:ascii="Times New Roman" w:hAnsi="Times New Roman" w:cs="Times New Roman"/>
          <w:color w:val="2D2C2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20000"/>
          <w:sz w:val="24"/>
          <w:szCs w:val="24"/>
        </w:rPr>
        <w:t>Zastrzega się możliwość zmiany wysokości dotacji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4. Złożenie oferty konkursowej nie jest równoznaczne z otrzymaniem dotacji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i/>
          <w:iCs/>
          <w:color w:val="F2AFC9"/>
          <w:sz w:val="24"/>
          <w:szCs w:val="24"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>
      <w:pPr>
        <w:pStyle w:val="Default"/>
        <w:ind w:firstLine="5529"/>
        <w:rPr>
          <w:rFonts w:ascii="Times New Roman" w:hAnsi="Times New Roman" w:cs="Times New Roman"/>
          <w:b/>
          <w:bCs/>
        </w:rPr>
      </w:pPr>
    </w:p>
    <w:p w:rsidR="003F3BD0" w:rsidRDefault="003F3BD0" w:rsidP="00D633BC">
      <w:pPr>
        <w:pStyle w:val="Default"/>
        <w:rPr>
          <w:rFonts w:ascii="Times New Roman" w:hAnsi="Times New Roman" w:cs="Times New Roman"/>
          <w:b/>
          <w:bCs/>
        </w:rPr>
      </w:pPr>
    </w:p>
    <w:sectPr w:rsidR="003F3BD0" w:rsidSect="003F3BD0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B8F"/>
    <w:multiLevelType w:val="multilevel"/>
    <w:tmpl w:val="7CFA0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B4685"/>
    <w:multiLevelType w:val="multilevel"/>
    <w:tmpl w:val="568EED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8C23AF"/>
    <w:multiLevelType w:val="multilevel"/>
    <w:tmpl w:val="7918EE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6529"/>
    <w:multiLevelType w:val="multilevel"/>
    <w:tmpl w:val="63DA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BD0"/>
    <w:rsid w:val="00152D74"/>
    <w:rsid w:val="001933D4"/>
    <w:rsid w:val="003E6616"/>
    <w:rsid w:val="003F3BD0"/>
    <w:rsid w:val="004177F3"/>
    <w:rsid w:val="00823F57"/>
    <w:rsid w:val="00D6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0F8"/>
    <w:pPr>
      <w:suppressAutoHyphens/>
      <w:spacing w:before="240"/>
    </w:pPr>
    <w:rPr>
      <w:color w:val="00000A"/>
      <w:sz w:val="22"/>
    </w:rPr>
  </w:style>
  <w:style w:type="paragraph" w:styleId="Nagwek1">
    <w:name w:val="heading 1"/>
    <w:basedOn w:val="Nagwek"/>
    <w:rsid w:val="003F3BD0"/>
    <w:pPr>
      <w:outlineLvl w:val="0"/>
    </w:pPr>
  </w:style>
  <w:style w:type="paragraph" w:styleId="Nagwek2">
    <w:name w:val="heading 2"/>
    <w:basedOn w:val="Nagwek"/>
    <w:rsid w:val="003F3BD0"/>
    <w:pPr>
      <w:outlineLvl w:val="1"/>
    </w:pPr>
  </w:style>
  <w:style w:type="paragraph" w:styleId="Nagwek3">
    <w:name w:val="heading 3"/>
    <w:basedOn w:val="Nagwek"/>
    <w:rsid w:val="003F3BD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E1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E1B62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D33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3F3BD0"/>
    <w:pPr>
      <w:keepNext/>
      <w:spacing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F3BD0"/>
    <w:pPr>
      <w:spacing w:before="0" w:after="140" w:line="288" w:lineRule="auto"/>
    </w:pPr>
  </w:style>
  <w:style w:type="paragraph" w:styleId="Lista">
    <w:name w:val="List"/>
    <w:basedOn w:val="Tretekstu"/>
    <w:rsid w:val="003F3BD0"/>
    <w:rPr>
      <w:rFonts w:cs="Mangal"/>
    </w:rPr>
  </w:style>
  <w:style w:type="paragraph" w:styleId="Podpis">
    <w:name w:val="Signature"/>
    <w:basedOn w:val="Normalny"/>
    <w:rsid w:val="003F3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3BD0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020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E1B62"/>
    <w:pPr>
      <w:spacing w:before="0"/>
    </w:pPr>
    <w:rPr>
      <w:sz w:val="20"/>
      <w:szCs w:val="20"/>
    </w:rPr>
  </w:style>
  <w:style w:type="paragraph" w:customStyle="1" w:styleId="Default">
    <w:name w:val="Default"/>
    <w:qFormat/>
    <w:rsid w:val="008B25A7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D33CB"/>
    <w:pPr>
      <w:spacing w:before="0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3F3BD0"/>
  </w:style>
  <w:style w:type="paragraph" w:customStyle="1" w:styleId="Cytaty">
    <w:name w:val="Cytaty"/>
    <w:basedOn w:val="Normalny"/>
    <w:qFormat/>
    <w:rsid w:val="003F3BD0"/>
  </w:style>
  <w:style w:type="paragraph" w:styleId="Tytu">
    <w:name w:val="Title"/>
    <w:basedOn w:val="Nagwek"/>
    <w:rsid w:val="003F3BD0"/>
  </w:style>
  <w:style w:type="paragraph" w:styleId="Podtytu">
    <w:name w:val="Subtitle"/>
    <w:basedOn w:val="Nagwek"/>
    <w:rsid w:val="003F3B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63708-CCAB-4B00-8AA1-00FCB59B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A-Piotrowski</cp:lastModifiedBy>
  <cp:revision>3</cp:revision>
  <cp:lastPrinted>2017-01-31T07:51:00Z</cp:lastPrinted>
  <dcterms:created xsi:type="dcterms:W3CDTF">2017-01-31T10:51:00Z</dcterms:created>
  <dcterms:modified xsi:type="dcterms:W3CDTF">2017-01-31T13:08:00Z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Nowy Korczyn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