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615C30" w:rsidRPr="007B4B75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</w:t>
      </w:r>
      <w:r w:rsidR="00BC2984">
        <w:rPr>
          <w:rFonts w:ascii="Cambria" w:hAnsi="Cambria" w:cs="Arial"/>
          <w:sz w:val="20"/>
          <w:szCs w:val="20"/>
        </w:rPr>
        <w:t>8</w:t>
      </w:r>
      <w:r w:rsidR="00C12C49">
        <w:rPr>
          <w:rFonts w:ascii="Cambria" w:hAnsi="Cambria" w:cs="Arial"/>
          <w:sz w:val="20"/>
          <w:szCs w:val="20"/>
        </w:rPr>
        <w:t xml:space="preserve"> r. poz. </w:t>
      </w:r>
      <w:r w:rsidR="00BC2984">
        <w:rPr>
          <w:rFonts w:ascii="Cambria" w:hAnsi="Cambria" w:cs="Arial"/>
          <w:sz w:val="20"/>
          <w:szCs w:val="20"/>
        </w:rPr>
        <w:t>1986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BC2984" w:rsidRPr="008C7713">
        <w:rPr>
          <w:rFonts w:ascii="Cambria" w:hAnsi="Cambria" w:cs="TimesNewRoman,BoldItalic"/>
          <w:b/>
          <w:bCs/>
          <w:iCs/>
        </w:rPr>
        <w:t>Przebudowa</w:t>
      </w:r>
      <w:r w:rsidR="00BC2984">
        <w:rPr>
          <w:rFonts w:ascii="Cambria" w:hAnsi="Cambria" w:cs="TimesNewRoman,BoldItalic"/>
          <w:b/>
          <w:bCs/>
          <w:iCs/>
        </w:rPr>
        <w:t xml:space="preserve"> </w:t>
      </w:r>
      <w:r w:rsidR="00BC2984" w:rsidRPr="008C7713">
        <w:rPr>
          <w:rFonts w:ascii="Cambria" w:hAnsi="Cambria" w:cs="TimesNewRoman,BoldItalic"/>
          <w:b/>
          <w:bCs/>
          <w:iCs/>
        </w:rPr>
        <w:t xml:space="preserve">dróg </w:t>
      </w:r>
      <w:r w:rsidR="00BC2984">
        <w:rPr>
          <w:rFonts w:ascii="Cambria" w:hAnsi="Cambria" w:cs="TimesNewRoman,BoldItalic"/>
          <w:b/>
          <w:bCs/>
          <w:iCs/>
        </w:rPr>
        <w:t>na terenie Gminy Nowy Korczyn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615C30"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0842B0" w:rsidRPr="003A19D5" w:rsidRDefault="000842B0" w:rsidP="000842B0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9E4E09">
        <w:rPr>
          <w:rFonts w:ascii="Cambria" w:hAnsi="Cambria" w:cs="Arial"/>
          <w:b/>
          <w:sz w:val="20"/>
          <w:szCs w:val="20"/>
        </w:rPr>
        <w:t xml:space="preserve">Zadanie </w:t>
      </w:r>
      <w:r>
        <w:rPr>
          <w:rFonts w:ascii="Cambria" w:hAnsi="Cambria" w:cs="Arial"/>
          <w:b/>
          <w:sz w:val="20"/>
          <w:szCs w:val="20"/>
        </w:rPr>
        <w:t>1</w:t>
      </w:r>
      <w:r w:rsidRPr="009E4E09">
        <w:rPr>
          <w:rFonts w:ascii="Cambria" w:hAnsi="Cambria" w:cs="Arial"/>
          <w:b/>
          <w:sz w:val="20"/>
          <w:szCs w:val="20"/>
        </w:rPr>
        <w:t xml:space="preserve"> - </w:t>
      </w:r>
      <w:r w:rsidRPr="00E71667">
        <w:rPr>
          <w:rFonts w:ascii="Cambria" w:hAnsi="Cambria" w:cs="Arial"/>
          <w:b/>
          <w:sz w:val="20"/>
          <w:szCs w:val="20"/>
        </w:rPr>
        <w:t>Przebudowa drogi gminnej Nr 353057T Pawłów – Raj km 0+000 ÷ 0+500</w:t>
      </w:r>
      <w:r>
        <w:rPr>
          <w:rFonts w:ascii="Cambria" w:hAnsi="Cambria" w:cs="Arial"/>
          <w:b/>
          <w:sz w:val="20"/>
          <w:szCs w:val="20"/>
        </w:rPr>
        <w:t xml:space="preserve"> długości </w:t>
      </w:r>
      <w:r w:rsidRPr="00E71667">
        <w:rPr>
          <w:rFonts w:ascii="Cambria" w:hAnsi="Cambria" w:cs="Arial"/>
          <w:b/>
          <w:sz w:val="20"/>
          <w:szCs w:val="20"/>
        </w:rPr>
        <w:t>500 mb.</w:t>
      </w:r>
    </w:p>
    <w:p w:rsidR="000842B0" w:rsidRPr="003A19D5" w:rsidRDefault="000842B0" w:rsidP="000842B0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9E4E09">
        <w:rPr>
          <w:rFonts w:ascii="Cambria" w:hAnsi="Cambria" w:cs="Arial"/>
          <w:b/>
          <w:sz w:val="20"/>
          <w:szCs w:val="20"/>
        </w:rPr>
        <w:t xml:space="preserve">Zadanie </w:t>
      </w:r>
      <w:r>
        <w:rPr>
          <w:rFonts w:ascii="Cambria" w:hAnsi="Cambria" w:cs="Arial"/>
          <w:b/>
          <w:sz w:val="20"/>
          <w:szCs w:val="20"/>
        </w:rPr>
        <w:t>2</w:t>
      </w:r>
      <w:r w:rsidRPr="009E4E09">
        <w:rPr>
          <w:rFonts w:ascii="Cambria" w:hAnsi="Cambria" w:cs="Arial"/>
          <w:b/>
          <w:sz w:val="20"/>
          <w:szCs w:val="20"/>
        </w:rPr>
        <w:t xml:space="preserve"> - 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736723">
        <w:rPr>
          <w:rFonts w:ascii="Cambria" w:hAnsi="Cambria" w:cs="Arial"/>
          <w:b/>
          <w:sz w:val="20"/>
          <w:szCs w:val="20"/>
        </w:rPr>
        <w:t>Przebudowa drogi gminnej Nr 3530</w:t>
      </w:r>
      <w:r>
        <w:rPr>
          <w:rFonts w:ascii="Cambria" w:hAnsi="Cambria" w:cs="Arial"/>
          <w:b/>
          <w:sz w:val="20"/>
          <w:szCs w:val="20"/>
        </w:rPr>
        <w:t xml:space="preserve">18T Podzamcze – Łęka km 0+420 ÷ </w:t>
      </w:r>
      <w:r w:rsidRPr="00736723">
        <w:rPr>
          <w:rFonts w:ascii="Cambria" w:hAnsi="Cambria" w:cs="Arial"/>
          <w:b/>
          <w:sz w:val="20"/>
          <w:szCs w:val="20"/>
        </w:rPr>
        <w:t>1+000 długości 580 mb.</w:t>
      </w:r>
    </w:p>
    <w:p w:rsidR="000842B0" w:rsidRDefault="000842B0" w:rsidP="000842B0">
      <w:pPr>
        <w:pStyle w:val="Teksttreci0"/>
        <w:spacing w:line="276" w:lineRule="auto"/>
        <w:ind w:left="426"/>
        <w:jc w:val="both"/>
        <w:rPr>
          <w:rFonts w:ascii="Cambria" w:hAnsi="Cambria" w:cs="TimesNewRomanPSMT"/>
          <w:b/>
        </w:rPr>
      </w:pPr>
      <w:r w:rsidRPr="009E4E09">
        <w:rPr>
          <w:rFonts w:ascii="Cambria" w:hAnsi="Cambria" w:cs="Arial"/>
          <w:b/>
        </w:rPr>
        <w:t>Zada</w:t>
      </w:r>
      <w:r>
        <w:rPr>
          <w:rFonts w:ascii="Cambria" w:hAnsi="Cambria" w:cs="Arial"/>
          <w:b/>
        </w:rPr>
        <w:t>nie 3</w:t>
      </w:r>
      <w:r w:rsidRPr="009E4E09">
        <w:rPr>
          <w:rFonts w:ascii="Cambria" w:hAnsi="Cambria" w:cs="Arial"/>
          <w:b/>
        </w:rPr>
        <w:t xml:space="preserve"> - </w:t>
      </w:r>
      <w:r w:rsidRPr="00E71667">
        <w:rPr>
          <w:rFonts w:ascii="Cambria" w:hAnsi="Cambria" w:cs="TimesNewRomanPSMT"/>
          <w:b/>
        </w:rPr>
        <w:t>Przebudowa drogi gminnej Nr 353053T Bł</w:t>
      </w:r>
      <w:r>
        <w:rPr>
          <w:rFonts w:ascii="Cambria" w:hAnsi="Cambria" w:cs="TimesNewRomanPSMT"/>
          <w:b/>
        </w:rPr>
        <w:t xml:space="preserve">otnowola – Brzostków km 0+000 ÷ </w:t>
      </w:r>
      <w:r w:rsidRPr="00E71667">
        <w:rPr>
          <w:rFonts w:ascii="Cambria" w:hAnsi="Cambria" w:cs="TimesNewRomanPSMT"/>
          <w:b/>
        </w:rPr>
        <w:t>0+310 długości 310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087E9F">
      <w:pPr>
        <w:numPr>
          <w:ilvl w:val="0"/>
          <w:numId w:val="39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087E9F">
      <w:pPr>
        <w:numPr>
          <w:ilvl w:val="0"/>
          <w:numId w:val="39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lastRenderedPageBreak/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331DBD" w:rsidRPr="00331DBD" w:rsidRDefault="00331DBD" w:rsidP="00331DBD">
      <w:pPr>
        <w:pStyle w:val="Akapitzlist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GoBack"/>
      <w:r w:rsidRPr="00331DBD">
        <w:rPr>
          <w:rFonts w:ascii="Cambria" w:hAnsi="Cambria" w:cs="Arial"/>
          <w:b/>
          <w:sz w:val="20"/>
          <w:szCs w:val="20"/>
        </w:rPr>
        <w:t>Zadanie 1: do  dnia 22.11.2019</w:t>
      </w:r>
      <w:r w:rsidRPr="00331DBD">
        <w:rPr>
          <w:rFonts w:ascii="Cambria" w:hAnsi="Cambria" w:cs="Arial"/>
          <w:b/>
          <w:bCs/>
          <w:sz w:val="20"/>
          <w:szCs w:val="20"/>
        </w:rPr>
        <w:t xml:space="preserve"> r.</w:t>
      </w:r>
    </w:p>
    <w:p w:rsidR="00331DBD" w:rsidRPr="00331DBD" w:rsidRDefault="00331DBD" w:rsidP="00331DBD">
      <w:pPr>
        <w:pStyle w:val="Akapitzlist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331DBD">
        <w:rPr>
          <w:rFonts w:ascii="Cambria" w:hAnsi="Cambria" w:cs="Arial"/>
          <w:b/>
          <w:sz w:val="20"/>
          <w:szCs w:val="20"/>
        </w:rPr>
        <w:t>Zadanie 2: do  dnia 22.11.2019</w:t>
      </w:r>
      <w:r w:rsidRPr="00331DBD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331DBD" w:rsidRPr="00331DBD" w:rsidRDefault="00331DBD" w:rsidP="00331DBD">
      <w:pPr>
        <w:pStyle w:val="Akapitzlist"/>
        <w:ind w:left="426"/>
        <w:jc w:val="both"/>
        <w:rPr>
          <w:rFonts w:ascii="Cambria" w:hAnsi="Cambria" w:cs="Arial"/>
          <w:sz w:val="20"/>
          <w:szCs w:val="20"/>
        </w:rPr>
      </w:pPr>
      <w:r w:rsidRPr="00331DBD">
        <w:rPr>
          <w:rFonts w:ascii="Cambria" w:hAnsi="Cambria" w:cs="Arial"/>
          <w:b/>
          <w:sz w:val="20"/>
          <w:szCs w:val="20"/>
        </w:rPr>
        <w:t>Zadanie 3: do  dnia 22.11.2019</w:t>
      </w:r>
      <w:r w:rsidRPr="00331DBD">
        <w:rPr>
          <w:rFonts w:ascii="Cambria" w:hAnsi="Cambria" w:cs="Arial"/>
          <w:b/>
          <w:bCs/>
          <w:sz w:val="20"/>
          <w:szCs w:val="20"/>
        </w:rPr>
        <w:t xml:space="preserve">  r.</w:t>
      </w:r>
    </w:p>
    <w:bookmarkEnd w:id="0"/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A8082B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9.    </w:t>
      </w:r>
      <w:r w:rsidR="002F4D99" w:rsidRPr="00222EA4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</w:t>
      </w:r>
      <w:r w:rsidR="002F4D99">
        <w:rPr>
          <w:rFonts w:ascii="Cambria" w:hAnsi="Cambria" w:cs="Arial"/>
          <w:b w:val="0"/>
          <w:sz w:val="20"/>
        </w:rPr>
        <w:t>22a</w:t>
      </w:r>
      <w:r w:rsidR="002F4D99" w:rsidRPr="00222EA4">
        <w:rPr>
          <w:rFonts w:ascii="Cambria" w:hAnsi="Cambria" w:cs="Arial"/>
          <w:b w:val="0"/>
          <w:sz w:val="20"/>
        </w:rPr>
        <w:t xml:space="preserve"> ust. </w:t>
      </w:r>
      <w:r w:rsidR="002F4D99">
        <w:rPr>
          <w:rFonts w:ascii="Cambria" w:hAnsi="Cambria" w:cs="Arial"/>
          <w:b w:val="0"/>
          <w:sz w:val="20"/>
        </w:rPr>
        <w:t>1</w:t>
      </w:r>
      <w:r w:rsidR="002F4D99"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087E9F">
      <w:pPr>
        <w:pStyle w:val="Tytu"/>
        <w:numPr>
          <w:ilvl w:val="0"/>
          <w:numId w:val="33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087E9F">
      <w:pPr>
        <w:numPr>
          <w:ilvl w:val="0"/>
          <w:numId w:val="34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087E9F">
      <w:pPr>
        <w:numPr>
          <w:ilvl w:val="0"/>
          <w:numId w:val="34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537A8F" w:rsidRPr="00537A8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Default="00537A8F" w:rsidP="00537A8F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37A8F">
        <w:rPr>
          <w:rFonts w:ascii="Cambria" w:hAnsi="Cambria" w:cs="Arial"/>
          <w:b/>
          <w:sz w:val="20"/>
          <w:szCs w:val="20"/>
        </w:rPr>
        <w:t>Zadanie 1</w:t>
      </w:r>
      <w:r>
        <w:rPr>
          <w:rFonts w:ascii="Cambria" w:hAnsi="Cambria" w:cs="Arial"/>
          <w:sz w:val="20"/>
          <w:szCs w:val="20"/>
        </w:rPr>
        <w:t xml:space="preserve"> </w:t>
      </w:r>
      <w:r w:rsidR="00B44D8D" w:rsidRPr="0015433F"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5433F">
        <w:rPr>
          <w:rFonts w:ascii="Cambria" w:hAnsi="Cambria" w:cs="Arial"/>
          <w:sz w:val="20"/>
          <w:szCs w:val="20"/>
        </w:rPr>
        <w:t>brutto</w:t>
      </w:r>
      <w:r w:rsidR="00B44D8D"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537A8F" w:rsidRPr="0015433F" w:rsidRDefault="00537A8F" w:rsidP="00537A8F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Zadanie 2</w:t>
      </w:r>
      <w:r>
        <w:rPr>
          <w:rFonts w:ascii="Cambria" w:hAnsi="Cambria" w:cs="Arial"/>
          <w:sz w:val="20"/>
          <w:szCs w:val="20"/>
        </w:rPr>
        <w:t xml:space="preserve">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5433F">
        <w:rPr>
          <w:rFonts w:ascii="Cambria" w:hAnsi="Cambria" w:cs="Arial"/>
          <w:sz w:val="20"/>
          <w:szCs w:val="20"/>
        </w:rPr>
        <w:t>brutto (słownie złotych: ……………………….. złotych ……../100) w tym obowiązujący podatek VAT.</w:t>
      </w:r>
    </w:p>
    <w:p w:rsidR="00537A8F" w:rsidRPr="0015433F" w:rsidRDefault="00537A8F" w:rsidP="00537A8F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Zadanie 3</w:t>
      </w:r>
      <w:r>
        <w:rPr>
          <w:rFonts w:ascii="Cambria" w:hAnsi="Cambria" w:cs="Arial"/>
          <w:sz w:val="20"/>
          <w:szCs w:val="20"/>
        </w:rPr>
        <w:t xml:space="preserve">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5433F">
        <w:rPr>
          <w:rFonts w:ascii="Cambria" w:hAnsi="Cambria" w:cs="Arial"/>
          <w:sz w:val="20"/>
          <w:szCs w:val="20"/>
        </w:rPr>
        <w:t>brutto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087E9F">
      <w:pPr>
        <w:numPr>
          <w:ilvl w:val="0"/>
          <w:numId w:val="14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087E9F">
      <w:pPr>
        <w:numPr>
          <w:ilvl w:val="0"/>
          <w:numId w:val="14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087E9F">
      <w:pPr>
        <w:numPr>
          <w:ilvl w:val="0"/>
          <w:numId w:val="10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087E9F">
      <w:pPr>
        <w:numPr>
          <w:ilvl w:val="0"/>
          <w:numId w:val="10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087E9F">
      <w:pPr>
        <w:numPr>
          <w:ilvl w:val="0"/>
          <w:numId w:val="24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44126A" w:rsidRPr="0044126A" w:rsidRDefault="0044126A" w:rsidP="0044126A">
      <w:pPr>
        <w:numPr>
          <w:ilvl w:val="0"/>
          <w:numId w:val="5"/>
        </w:numPr>
        <w:tabs>
          <w:tab w:val="num" w:pos="426"/>
          <w:tab w:val="num" w:pos="709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44126A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:rsidR="00B44D8D" w:rsidRPr="0015433F" w:rsidRDefault="00B44D8D" w:rsidP="00087E9F">
      <w:pPr>
        <w:numPr>
          <w:ilvl w:val="0"/>
          <w:numId w:val="24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087E9F">
      <w:pPr>
        <w:numPr>
          <w:ilvl w:val="0"/>
          <w:numId w:val="24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087E9F">
      <w:pPr>
        <w:numPr>
          <w:ilvl w:val="0"/>
          <w:numId w:val="24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087E9F">
      <w:pPr>
        <w:numPr>
          <w:ilvl w:val="2"/>
          <w:numId w:val="17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087E9F">
      <w:pPr>
        <w:numPr>
          <w:ilvl w:val="2"/>
          <w:numId w:val="17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087E9F">
      <w:pPr>
        <w:numPr>
          <w:ilvl w:val="2"/>
          <w:numId w:val="20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087E9F">
      <w:pPr>
        <w:numPr>
          <w:ilvl w:val="2"/>
          <w:numId w:val="20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087E9F" w:rsidRPr="000F58BB" w:rsidRDefault="00087E9F" w:rsidP="00087E9F">
      <w:pPr>
        <w:numPr>
          <w:ilvl w:val="0"/>
          <w:numId w:val="41"/>
        </w:numPr>
        <w:tabs>
          <w:tab w:val="clear" w:pos="0"/>
          <w:tab w:val="num" w:pos="709"/>
        </w:tabs>
        <w:spacing w:after="0" w:line="276" w:lineRule="auto"/>
        <w:ind w:left="709" w:right="-2" w:hanging="567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opis przedmiotu zamówienia określony w art. 31 ustawy (dalej OPZ). W tym przypadku Wykonawca przedstawia projekt zamienny uzgodniony z autorem OPZ zawierający opis proponowanych zmian wraz z rysunkami. Projekt taki wymaga akceptacji i zatwierdzenia do realizacji przez Zamawiającego który korzysta z opinii inspektora nadzoru.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w przypadku gdy z punktu widzenia Zamawiającego zachodzi potrzeba zmiany rozwiązań technicznych wynikających z umowy Zamawiający sporządza protokół robót zamiennych, a następnie dostarcza dokumentację na te roboty.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konieczności wykonania robót zamiennych w stosunku do przewidzianych w dokumentacji w sytuacji gdy wykonanie tych robót będzie niezbędne do prawidłowego i zgodnego z zasadami wiedzy technicznej i obowiązującymi przepisami wykonania przedmiotu umowy.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konieczność zrealizowania OPZ przy zastosowaniu innych rozwiązań technicznych lub materiałowych ze względu na zmiany obowiązującego prawa, a zmiany te uniemożliwią przekazanie obiektu do użytkowania.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W przypadku, gdy określone w pkt. 2 zmiany spowodują wzrost kosztów, roboty te będą traktowane jako dodatkowe i Zamawiający sporządzi aneks na wykonanie robót dodatkowych.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Rozliczenie robót zamiennych o których mowa w pkt. 1) - 5) następuje w oparciu o czynniki cenotwórcze przedstawione w kosztorysie ofertowym Wykonawcy lub szczegółowej kalkulacji. W przypadku braku w kosztorysie ofertowym lub kalkulacji cen materiałów lub urządzeń przyjmuje się za prawidłowe średnie ceny z ostatniego opublikowanego cennika sekocenbud dla woj. świętokrzyskiego lub udokumentowaną najniższą cenę z trzech porównywalnych cen z hurtowni z tymi materiałami.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Zmiany wynagrodzenia wskazanego w umowie w przypadku zlecenia robót dodatkowych lub wystąpienia okoliczności skutkujących zmianą wynagrodzenia na warunkach określonych w art. 144 ust. 1 pkt. 6 ustawy</w:t>
      </w:r>
    </w:p>
    <w:p w:rsidR="00087E9F" w:rsidRPr="000F58BB" w:rsidRDefault="00087E9F" w:rsidP="00087E9F">
      <w:pPr>
        <w:numPr>
          <w:ilvl w:val="0"/>
          <w:numId w:val="41"/>
        </w:numPr>
        <w:suppressAutoHyphens/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Zamawiającemu przysługuje prawo zmniejszenia wynagrodzenia w przypadku;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Rezygnacji z części zakresu robót do wykonania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Braku konieczności wykonania robót wynikłych z błędów stwierdzonych w OPZ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 xml:space="preserve">Modyfikacji przedmiotu zamówienia w związku z wystąpieniem robót dodatkowych lub powtarzających za roboty zaniechane 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Jeżeli wartość robót zamiennych będzie mniejsza od podstawowych.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Zmniejszenie wynagrodzenia o którym mowa w pkt. 1) - 4) następuje w oparciu  o kosztorys ofertowy.</w:t>
      </w:r>
    </w:p>
    <w:p w:rsidR="00087E9F" w:rsidRPr="000F58BB" w:rsidRDefault="00087E9F" w:rsidP="00087E9F">
      <w:pPr>
        <w:numPr>
          <w:ilvl w:val="0"/>
          <w:numId w:val="41"/>
        </w:numPr>
        <w:tabs>
          <w:tab w:val="clear" w:pos="0"/>
          <w:tab w:val="num" w:pos="709"/>
        </w:tabs>
        <w:suppressAutoHyphens/>
        <w:spacing w:after="0"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Zmiana terminu, która uprawnia do zmiany harmonogramu który wymaga akceptacji Zamawiającego nastąpi w następujących okolicznościach;</w:t>
      </w:r>
    </w:p>
    <w:p w:rsidR="00087E9F" w:rsidRPr="000F58BB" w:rsidRDefault="00087E9F" w:rsidP="00087E9F">
      <w:pPr>
        <w:numPr>
          <w:ilvl w:val="0"/>
          <w:numId w:val="43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b/>
          <w:bCs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Zmiana terminu przewidzianego na zakończenie robót, tj</w:t>
      </w:r>
      <w:r w:rsidRPr="000F58BB">
        <w:rPr>
          <w:rFonts w:ascii="Cambria" w:eastAsia="Calibri" w:hAnsi="Cambria" w:cs="Calibri"/>
          <w:b/>
          <w:bCs/>
          <w:sz w:val="20"/>
          <w:szCs w:val="20"/>
        </w:rPr>
        <w:t>.:</w:t>
      </w:r>
    </w:p>
    <w:p w:rsidR="00087E9F" w:rsidRPr="000F58BB" w:rsidRDefault="00087E9F" w:rsidP="00087E9F">
      <w:pPr>
        <w:numPr>
          <w:ilvl w:val="0"/>
          <w:numId w:val="44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zmiany spowodowane warunkami atmosferycznymi w szczególności: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-     działania siły wyższej (np. klęski żywiołowe, strajki generalne lub lokalne), mającej bezpośredni wpływ na terminowość wykonania robót;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-     </w:t>
      </w:r>
      <w:r w:rsidRPr="000F58BB">
        <w:rPr>
          <w:rFonts w:ascii="Cambria" w:hAnsi="Cambria"/>
          <w:sz w:val="20"/>
          <w:szCs w:val="20"/>
        </w:rPr>
        <w:t xml:space="preserve">warunki atmosferyczne uniemożliwiające prowadzenie robót budowlanych zgodnie z technologią przewidzianą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hAnsi="Cambria"/>
          <w:sz w:val="20"/>
          <w:szCs w:val="20"/>
        </w:rPr>
        <w:t xml:space="preserve"> lub technologią zaakceptowaną przez Zamawiającego</w:t>
      </w:r>
      <w:r w:rsidRPr="000F58BB">
        <w:rPr>
          <w:rFonts w:ascii="Cambria" w:eastAsia="Calibri" w:hAnsi="Cambria" w:cs="Calibri"/>
          <w:sz w:val="20"/>
          <w:szCs w:val="20"/>
        </w:rPr>
        <w:t>;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-     uniemożliwiające kontynuacje robót z uwagi na uwarunkowania techniczna wynikające z technologii opisanej w </w:t>
      </w:r>
      <w:r w:rsidRPr="000F58BB">
        <w:rPr>
          <w:rFonts w:ascii="Cambria" w:hAnsi="Cambria" w:cs="Arial"/>
          <w:sz w:val="20"/>
          <w:szCs w:val="20"/>
        </w:rPr>
        <w:t>OPZ</w:t>
      </w:r>
    </w:p>
    <w:p w:rsidR="00087E9F" w:rsidRPr="000F58BB" w:rsidRDefault="00087E9F" w:rsidP="00087E9F">
      <w:pPr>
        <w:numPr>
          <w:ilvl w:val="0"/>
          <w:numId w:val="44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konieczność usunięcia błędów lub wprowadzenie zmian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eastAsia="Calibri" w:hAnsi="Cambria" w:cs="Calibri"/>
          <w:sz w:val="20"/>
          <w:szCs w:val="20"/>
        </w:rPr>
        <w:t xml:space="preserve"> o czas niezbędny do ich usunięcia.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c)      przestojów i opóźnień zawinionych przez Zamawiającego,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d)      wystąpienia okoliczności, których strony umowy nie były w stanie przewidzieć, pomimo  zachowania należytej staranności,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libri" w:eastAsia="Calibri" w:hAnsi="Calibri" w:cs="Calibri"/>
        </w:rPr>
      </w:pPr>
      <w:r w:rsidRPr="000F58BB">
        <w:rPr>
          <w:rFonts w:ascii="Cambria" w:eastAsia="Calibri" w:hAnsi="Cambria" w:cs="Calibri"/>
          <w:sz w:val="20"/>
          <w:szCs w:val="20"/>
        </w:rPr>
        <w:t>e)    wykopalisk archeologicznych lub niewypałów uniemożliwiających wykonanie dalszych robót</w:t>
      </w:r>
      <w:r w:rsidRPr="000F58BB">
        <w:rPr>
          <w:rFonts w:ascii="Calibri" w:eastAsia="Calibri" w:hAnsi="Calibri" w:cs="Calibri"/>
        </w:rPr>
        <w:t xml:space="preserve">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f) </w:t>
      </w:r>
      <w:r w:rsidRPr="000F58BB">
        <w:rPr>
          <w:rFonts w:ascii="Cambria" w:eastAsia="Calibri" w:hAnsi="Cambria" w:cs="Calibri"/>
          <w:sz w:val="20"/>
          <w:szCs w:val="20"/>
        </w:rPr>
        <w:tab/>
        <w:t xml:space="preserve">wydłużenie o czas powstały w wyniku nie zawarcia umowy w pierwotnym terminie związania ofertę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g) </w:t>
      </w:r>
      <w:r w:rsidRPr="000F58BB">
        <w:rPr>
          <w:rFonts w:ascii="Cambria" w:eastAsia="Calibri" w:hAnsi="Cambria" w:cs="Calibri"/>
          <w:sz w:val="20"/>
          <w:szCs w:val="20"/>
        </w:rPr>
        <w:tab/>
        <w:t xml:space="preserve">o czas niezbędny na wykonanie robót zamiennych lub dodatkowych  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Zmiany będące następstwem działania organów administracji, w szczególności; </w:t>
      </w:r>
    </w:p>
    <w:p w:rsidR="00087E9F" w:rsidRPr="000F58BB" w:rsidRDefault="00087E9F" w:rsidP="00087E9F">
      <w:pPr>
        <w:numPr>
          <w:ilvl w:val="0"/>
          <w:numId w:val="45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przekroczenia zakreślonych przez prawo terminów wydawania przez organy administracji decyzji, zezwoleń itp.</w:t>
      </w:r>
    </w:p>
    <w:p w:rsidR="00087E9F" w:rsidRPr="000F58BB" w:rsidRDefault="00087E9F" w:rsidP="00087E9F">
      <w:pPr>
        <w:numPr>
          <w:ilvl w:val="0"/>
          <w:numId w:val="45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odmowa wydania przez organ administracji wymaganych decyzji, zezwoleń, uzgodnień na skutek błędów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eastAsia="Calibri" w:hAnsi="Cambria" w:cs="Calibri"/>
          <w:sz w:val="20"/>
          <w:szCs w:val="20"/>
        </w:rPr>
        <w:t>.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Skrócenie terminu realizacji zakresów częściowych oraz terminu końcowego.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Zmiana terminów cząstkowych bez zmiany terminu końcowego jest dopuszczalna w okolicznościach niespowodowanych działalnością Wykonawcy.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</w:p>
    <w:p w:rsidR="00087E9F" w:rsidRPr="000F58BB" w:rsidRDefault="00087E9F" w:rsidP="00087E9F">
      <w:pPr>
        <w:spacing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4.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a)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spowodują obniżenie kosztów ponoszonych przez Zamawiającego na eksploatację i konserwację wykonanego przedmiotu umowy;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 xml:space="preserve">b) 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wynikają z aktualizacji rozwiązań z uwagi na postęp technologiczny lub zmiany obowiązujących przepisów (następca zmienianego materiału lub urządzenia).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c)</w:t>
      </w:r>
      <w:r w:rsidRPr="000F58BB">
        <w:rPr>
          <w:rFonts w:ascii="Cambria" w:hAnsi="Cambria" w:cs="Arial"/>
          <w:b/>
          <w:bCs/>
          <w:sz w:val="20"/>
          <w:szCs w:val="20"/>
        </w:rPr>
        <w:tab/>
      </w:r>
      <w:r w:rsidRPr="000F58BB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d)   zmiana materiałów lub urządzeń o parametrach tożsamych lub lepszych od przyjętych w ofercie po uzyskaniu pisemnej zgody Zamawiającego, pod warunkiem iż niniejsza zmiana nie powoduje zmiany ceny ofertowej.</w:t>
      </w:r>
    </w:p>
    <w:p w:rsidR="00087E9F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5.</w:t>
      </w:r>
      <w:r w:rsidRPr="000F58BB">
        <w:rPr>
          <w:rFonts w:ascii="Cambria" w:hAnsi="Cambria" w:cs="Arial"/>
          <w:sz w:val="20"/>
          <w:szCs w:val="20"/>
        </w:rPr>
        <w:tab/>
        <w:t>Dokonanie zamiany kierownika budowy (robót) na osobę o kwalifikacjach wymaganych w SIWZ oraz zmianę osób zatrudnionych na umowę o pracę.</w:t>
      </w:r>
    </w:p>
    <w:p w:rsidR="00087E9F" w:rsidRPr="009A46B3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sz w:val="20"/>
          <w:szCs w:val="20"/>
        </w:rPr>
      </w:pPr>
    </w:p>
    <w:p w:rsidR="00B44D8D" w:rsidRPr="00087E9F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9A46B3">
        <w:rPr>
          <w:rFonts w:ascii="Cambria" w:hAnsi="Cambria" w:cs="Arial"/>
          <w:bCs/>
          <w:sz w:val="20"/>
          <w:szCs w:val="20"/>
        </w:rPr>
        <w:tab/>
      </w:r>
      <w:r w:rsidRPr="006A1FD4">
        <w:rPr>
          <w:rFonts w:ascii="Cambria" w:hAnsi="Cambria" w:cs="Arial"/>
          <w:bCs/>
          <w:sz w:val="20"/>
          <w:szCs w:val="20"/>
        </w:rPr>
        <w:t xml:space="preserve">Wszystkie powyższe postanowienia stanowią katalog zmian które przed wprowadzeniem do umowy wymagają zgodnej akceptacji stron umowy z wyłączeniem postanowień określonych </w:t>
      </w:r>
      <w:r>
        <w:rPr>
          <w:rFonts w:ascii="Cambria" w:hAnsi="Cambria" w:cs="Arial"/>
          <w:bCs/>
          <w:sz w:val="20"/>
          <w:szCs w:val="20"/>
        </w:rPr>
        <w:br/>
      </w:r>
      <w:r w:rsidRPr="006A1FD4">
        <w:rPr>
          <w:rFonts w:ascii="Cambria" w:hAnsi="Cambria" w:cs="Arial"/>
          <w:bCs/>
          <w:sz w:val="20"/>
          <w:szCs w:val="20"/>
        </w:rPr>
        <w:t>w ust. 2  gdzie podjęcie decyzji o zmniejszeniu wynagrodzenia nie wymaga  akceptacji Wykonawcy.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087E9F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087E9F">
      <w:pPr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7B4B75" w:rsidRDefault="00BC2984" w:rsidP="00BC2984">
      <w:pPr>
        <w:suppressAutoHyphens/>
        <w:autoSpaceDE w:val="0"/>
        <w:spacing w:after="0"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</w:t>
      </w:r>
      <w:r w:rsidRPr="008C7713">
        <w:rPr>
          <w:rFonts w:ascii="Cambria" w:hAnsi="Cambria" w:cs="TimesNewRoman,BoldItalic"/>
          <w:b/>
          <w:bCs/>
          <w:iCs/>
        </w:rPr>
        <w:t xml:space="preserve">dróg </w:t>
      </w:r>
      <w:r>
        <w:rPr>
          <w:rFonts w:ascii="Cambria" w:hAnsi="Cambria" w:cs="TimesNewRoman,BoldItalic"/>
          <w:b/>
          <w:bCs/>
          <w:iCs/>
        </w:rPr>
        <w:t>na terenie Gminy Nowy Korczyn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FA497F" w:rsidRPr="00FA497F" w:rsidRDefault="00FA497F" w:rsidP="00FA497F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>Zadanie 1 - Przebudowa drogi gminnej Nr 353057T Pawłów – Raj km 0+000 ÷ 0+500 długości 500 mb.</w:t>
      </w:r>
    </w:p>
    <w:p w:rsidR="00FA497F" w:rsidRPr="00FA497F" w:rsidRDefault="00FA497F" w:rsidP="00FA497F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>Zadanie 2 -  Przebudowa drogi gminnej Nr 353018T Podzamcze – Łęka km 0+420 ÷ 1+000 długości 580 mb.</w:t>
      </w:r>
    </w:p>
    <w:p w:rsidR="00FA497F" w:rsidRPr="00FA497F" w:rsidRDefault="00FA497F" w:rsidP="00FA497F">
      <w:pPr>
        <w:pStyle w:val="Teksttreci0"/>
        <w:spacing w:line="276" w:lineRule="auto"/>
        <w:ind w:left="426"/>
        <w:jc w:val="both"/>
        <w:rPr>
          <w:rFonts w:ascii="Cambria" w:hAnsi="Cambria" w:cs="TimesNewRomanPSMT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 xml:space="preserve">Zadanie 3 - </w:t>
      </w:r>
      <w:r w:rsidRPr="00FA497F">
        <w:rPr>
          <w:rFonts w:ascii="Cambria" w:hAnsi="Cambria" w:cs="TimesNewRomanPSMT"/>
          <w:b/>
          <w:sz w:val="20"/>
          <w:szCs w:val="20"/>
        </w:rPr>
        <w:t>Przebudowa drogi gminnej Nr 353053T Błotnowola – Brzostków km 0+000 ÷ 0+310 długości 310 mb.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D86" w:rsidRDefault="00201D86">
      <w:pPr>
        <w:spacing w:after="0" w:line="240" w:lineRule="auto"/>
      </w:pPr>
      <w:r>
        <w:separator/>
      </w:r>
    </w:p>
  </w:endnote>
  <w:endnote w:type="continuationSeparator" w:id="0">
    <w:p w:rsidR="00201D86" w:rsidRDefault="0020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331DBD">
      <w:rPr>
        <w:b/>
        <w:noProof/>
        <w:sz w:val="16"/>
      </w:rPr>
      <w:t>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331DBD">
      <w:rPr>
        <w:b/>
        <w:noProof/>
        <w:sz w:val="16"/>
      </w:rPr>
      <w:t>14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D86" w:rsidRDefault="00201D86">
      <w:pPr>
        <w:spacing w:after="0" w:line="240" w:lineRule="auto"/>
      </w:pPr>
      <w:r>
        <w:separator/>
      </w:r>
    </w:p>
  </w:footnote>
  <w:footnote w:type="continuationSeparator" w:id="0">
    <w:p w:rsidR="00201D86" w:rsidRDefault="0020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A6F" w:rsidRDefault="00F52A6F" w:rsidP="000842B0">
    <w:pPr>
      <w:rPr>
        <w:rFonts w:ascii="Cambria" w:hAnsi="Cambria"/>
        <w:sz w:val="20"/>
        <w:szCs w:val="20"/>
      </w:rPr>
    </w:pPr>
    <w:r w:rsidRPr="00FC6B26">
      <w:rPr>
        <w:rFonts w:ascii="Calibri" w:eastAsia="Calibri" w:hAnsi="Calibri"/>
      </w:rPr>
      <w:t xml:space="preserve">     </w:t>
    </w:r>
  </w:p>
  <w:p w:rsidR="0015433F" w:rsidRDefault="00F52A6F">
    <w:pPr>
      <w:pStyle w:val="Nagwek"/>
    </w:pPr>
    <w:r w:rsidRPr="009B54D8">
      <w:rPr>
        <w:rFonts w:ascii="Cambria" w:hAnsi="Cambria"/>
        <w:sz w:val="20"/>
        <w:szCs w:val="20"/>
      </w:rPr>
      <w:t>Znak sprawy:</w:t>
    </w:r>
    <w:r w:rsidR="006038B6" w:rsidRPr="006038B6">
      <w:rPr>
        <w:rFonts w:ascii="Cambria" w:hAnsi="Cambria"/>
        <w:sz w:val="20"/>
        <w:szCs w:val="20"/>
      </w:rPr>
      <w:t xml:space="preserve"> </w:t>
    </w:r>
    <w:r w:rsidR="006038B6">
      <w:rPr>
        <w:rFonts w:ascii="Cambria" w:hAnsi="Cambria"/>
        <w:sz w:val="20"/>
        <w:szCs w:val="20"/>
      </w:rPr>
      <w:t>ZITŚ. 271.10.2019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39" w15:restartNumberingAfterBreak="0">
    <w:nsid w:val="04833F5B"/>
    <w:multiLevelType w:val="hybridMultilevel"/>
    <w:tmpl w:val="A14C65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413F51"/>
    <w:multiLevelType w:val="hybridMultilevel"/>
    <w:tmpl w:val="29F2A862"/>
    <w:lvl w:ilvl="0" w:tplc="840E7FB8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7" w15:restartNumberingAfterBreak="0">
    <w:nsid w:val="24592661"/>
    <w:multiLevelType w:val="hybridMultilevel"/>
    <w:tmpl w:val="150CD67A"/>
    <w:lvl w:ilvl="0" w:tplc="03AC3074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0" w15:restartNumberingAfterBreak="0">
    <w:nsid w:val="3B49311B"/>
    <w:multiLevelType w:val="hybridMultilevel"/>
    <w:tmpl w:val="182000E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2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3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49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10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20"/>
  </w:num>
  <w:num w:numId="18">
    <w:abstractNumId w:val="23"/>
  </w:num>
  <w:num w:numId="19">
    <w:abstractNumId w:val="25"/>
  </w:num>
  <w:num w:numId="20">
    <w:abstractNumId w:val="31"/>
  </w:num>
  <w:num w:numId="21">
    <w:abstractNumId w:val="32"/>
  </w:num>
  <w:num w:numId="22">
    <w:abstractNumId w:val="35"/>
  </w:num>
  <w:num w:numId="23">
    <w:abstractNumId w:val="36"/>
  </w:num>
  <w:num w:numId="24">
    <w:abstractNumId w:val="37"/>
  </w:num>
  <w:num w:numId="25">
    <w:abstractNumId w:val="43"/>
  </w:num>
  <w:num w:numId="26">
    <w:abstractNumId w:val="48"/>
  </w:num>
  <w:num w:numId="27">
    <w:abstractNumId w:val="24"/>
  </w:num>
  <w:num w:numId="28">
    <w:abstractNumId w:val="53"/>
  </w:num>
  <w:num w:numId="29">
    <w:abstractNumId w:val="60"/>
  </w:num>
  <w:num w:numId="30">
    <w:abstractNumId w:val="54"/>
  </w:num>
  <w:num w:numId="31">
    <w:abstractNumId w:val="44"/>
  </w:num>
  <w:num w:numId="32">
    <w:abstractNumId w:val="45"/>
  </w:num>
  <w:num w:numId="33">
    <w:abstractNumId w:val="59"/>
  </w:num>
  <w:num w:numId="34">
    <w:abstractNumId w:val="41"/>
  </w:num>
  <w:num w:numId="35">
    <w:abstractNumId w:val="57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6"/>
  </w:num>
  <w:num w:numId="38">
    <w:abstractNumId w:val="58"/>
  </w:num>
  <w:num w:numId="39">
    <w:abstractNumId w:val="52"/>
  </w:num>
  <w:num w:numId="40">
    <w:abstractNumId w:val="50"/>
  </w:num>
  <w:num w:numId="41">
    <w:abstractNumId w:val="38"/>
  </w:num>
  <w:num w:numId="42">
    <w:abstractNumId w:val="40"/>
  </w:num>
  <w:num w:numId="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4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842B0"/>
    <w:rsid w:val="00087E9F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01D86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1DBD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126A"/>
    <w:rsid w:val="00447E5F"/>
    <w:rsid w:val="0046155A"/>
    <w:rsid w:val="00466F10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37A8F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8B6"/>
    <w:rsid w:val="00603958"/>
    <w:rsid w:val="0060682E"/>
    <w:rsid w:val="00615C30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8082B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497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54C694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271A-BAA2-48F0-80C2-54E13668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6472</Words>
  <Characters>38837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Użytkownik systemu Windows</cp:lastModifiedBy>
  <cp:revision>31</cp:revision>
  <cp:lastPrinted>2017-02-16T12:50:00Z</cp:lastPrinted>
  <dcterms:created xsi:type="dcterms:W3CDTF">2018-04-27T06:06:00Z</dcterms:created>
  <dcterms:modified xsi:type="dcterms:W3CDTF">2019-09-27T09:54:00Z</dcterms:modified>
</cp:coreProperties>
</file>